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1B" w:rsidRDefault="00F2511B" w:rsidP="00317392">
      <w:pPr>
        <w:spacing w:after="0" w:line="240" w:lineRule="atLeast"/>
        <w:jc w:val="center"/>
        <w:rPr>
          <w:rFonts w:ascii="Arial" w:hAnsi="Arial" w:cs="Arial"/>
          <w:b/>
          <w:bCs/>
          <w:sz w:val="32"/>
          <w:szCs w:val="32"/>
        </w:rPr>
      </w:pPr>
      <w:r>
        <w:rPr>
          <w:rFonts w:ascii="Arial" w:hAnsi="Arial" w:cs="Arial"/>
          <w:b/>
          <w:bCs/>
          <w:sz w:val="32"/>
          <w:szCs w:val="32"/>
        </w:rPr>
        <w:t xml:space="preserve">СОБРАНИЕ ДЕПУТАТОВ </w:t>
      </w:r>
    </w:p>
    <w:p w:rsidR="00F2511B" w:rsidRDefault="00F2511B" w:rsidP="00317392">
      <w:pPr>
        <w:spacing w:after="0" w:line="240" w:lineRule="atLeast"/>
        <w:rPr>
          <w:rFonts w:ascii="Arial" w:hAnsi="Arial" w:cs="Arial"/>
          <w:b/>
          <w:bCs/>
          <w:sz w:val="32"/>
          <w:szCs w:val="32"/>
        </w:rPr>
      </w:pPr>
      <w:r>
        <w:rPr>
          <w:rFonts w:ascii="Arial" w:hAnsi="Arial" w:cs="Arial"/>
          <w:b/>
          <w:bCs/>
          <w:sz w:val="32"/>
          <w:szCs w:val="32"/>
        </w:rPr>
        <w:t xml:space="preserve">                            БАБИНСКОГО СЕЛЬСОВЕТА</w:t>
      </w:r>
    </w:p>
    <w:p w:rsidR="00F2511B" w:rsidRDefault="00F2511B" w:rsidP="00317392">
      <w:pPr>
        <w:spacing w:after="0" w:line="240" w:lineRule="atLeast"/>
        <w:rPr>
          <w:rFonts w:ascii="Arial" w:hAnsi="Arial" w:cs="Arial"/>
          <w:b/>
          <w:bCs/>
          <w:sz w:val="32"/>
          <w:szCs w:val="32"/>
        </w:rPr>
      </w:pPr>
      <w:r>
        <w:rPr>
          <w:rFonts w:ascii="Arial" w:hAnsi="Arial" w:cs="Arial"/>
          <w:b/>
          <w:bCs/>
          <w:sz w:val="32"/>
          <w:szCs w:val="32"/>
        </w:rPr>
        <w:t xml:space="preserve">                               ОБОЯНСКОГО РАЙОНА</w:t>
      </w:r>
    </w:p>
    <w:p w:rsidR="00F2511B" w:rsidRDefault="00F2511B" w:rsidP="00317392">
      <w:pPr>
        <w:spacing w:after="0" w:line="240" w:lineRule="atLeast"/>
        <w:rPr>
          <w:rFonts w:ascii="Arial" w:hAnsi="Arial" w:cs="Arial"/>
          <w:b/>
          <w:bCs/>
          <w:sz w:val="32"/>
          <w:szCs w:val="32"/>
        </w:rPr>
      </w:pPr>
      <w:r>
        <w:rPr>
          <w:rFonts w:ascii="Arial" w:hAnsi="Arial" w:cs="Arial"/>
          <w:b/>
          <w:bCs/>
          <w:sz w:val="32"/>
          <w:szCs w:val="32"/>
        </w:rPr>
        <w:t xml:space="preserve">                                  КУРСКОЙ ОБЛАСТИ</w:t>
      </w:r>
    </w:p>
    <w:p w:rsidR="00F2511B" w:rsidRDefault="00F2511B" w:rsidP="00317392">
      <w:pPr>
        <w:spacing w:after="0" w:line="240" w:lineRule="atLeast"/>
        <w:rPr>
          <w:rFonts w:ascii="Arial" w:hAnsi="Arial" w:cs="Arial"/>
          <w:b/>
          <w:bCs/>
          <w:sz w:val="32"/>
          <w:szCs w:val="32"/>
        </w:rPr>
      </w:pPr>
      <w:r>
        <w:rPr>
          <w:rFonts w:ascii="Arial" w:hAnsi="Arial" w:cs="Arial"/>
          <w:b/>
          <w:bCs/>
          <w:sz w:val="32"/>
          <w:szCs w:val="32"/>
        </w:rPr>
        <w:t xml:space="preserve">                                     ПЯТОГО СОЗЫВА</w:t>
      </w:r>
    </w:p>
    <w:p w:rsidR="00F2511B" w:rsidRDefault="00F2511B" w:rsidP="00317392">
      <w:pPr>
        <w:spacing w:after="0" w:line="240" w:lineRule="atLeast"/>
        <w:rPr>
          <w:rFonts w:ascii="Arial" w:hAnsi="Arial" w:cs="Arial"/>
          <w:b/>
          <w:bCs/>
          <w:sz w:val="32"/>
          <w:szCs w:val="32"/>
        </w:rPr>
      </w:pPr>
    </w:p>
    <w:p w:rsidR="00F2511B" w:rsidRDefault="00F2511B" w:rsidP="00317392">
      <w:pPr>
        <w:spacing w:after="0" w:line="240" w:lineRule="atLeast"/>
        <w:jc w:val="center"/>
        <w:rPr>
          <w:rFonts w:ascii="Arial" w:hAnsi="Arial" w:cs="Arial"/>
          <w:b/>
          <w:bCs/>
          <w:sz w:val="32"/>
          <w:szCs w:val="32"/>
        </w:rPr>
      </w:pPr>
      <w:r>
        <w:rPr>
          <w:rFonts w:ascii="Arial" w:hAnsi="Arial" w:cs="Arial"/>
          <w:b/>
          <w:bCs/>
          <w:sz w:val="32"/>
          <w:szCs w:val="32"/>
        </w:rPr>
        <w:t>РЕШЕНИЕ</w:t>
      </w:r>
    </w:p>
    <w:p w:rsidR="00F2511B" w:rsidRDefault="00F2511B" w:rsidP="00317392">
      <w:pPr>
        <w:spacing w:after="0" w:line="240" w:lineRule="atLeast"/>
        <w:jc w:val="center"/>
        <w:rPr>
          <w:rFonts w:ascii="Arial" w:hAnsi="Arial" w:cs="Arial"/>
          <w:b/>
          <w:bCs/>
          <w:sz w:val="32"/>
          <w:szCs w:val="32"/>
        </w:rPr>
      </w:pPr>
      <w:r>
        <w:rPr>
          <w:rFonts w:ascii="Arial" w:hAnsi="Arial" w:cs="Arial"/>
          <w:b/>
          <w:bCs/>
          <w:sz w:val="32"/>
          <w:szCs w:val="32"/>
        </w:rPr>
        <w:t>от 19 апреля 2016 года       № 63/198</w:t>
      </w:r>
    </w:p>
    <w:p w:rsidR="00F2511B" w:rsidRDefault="00F2511B" w:rsidP="00317392">
      <w:pPr>
        <w:pStyle w:val="BodyText"/>
        <w:widowControl/>
        <w:spacing w:after="0" w:line="240" w:lineRule="atLeast"/>
        <w:jc w:val="center"/>
        <w:rPr>
          <w:rFonts w:ascii="Arial" w:hAnsi="Arial" w:cs="Arial"/>
          <w:b/>
          <w:bCs/>
          <w:sz w:val="32"/>
          <w:szCs w:val="32"/>
        </w:rPr>
      </w:pPr>
    </w:p>
    <w:p w:rsidR="00F2511B" w:rsidRDefault="00F2511B" w:rsidP="00317392">
      <w:pPr>
        <w:pStyle w:val="BodyText"/>
        <w:widowControl/>
        <w:spacing w:after="0" w:line="240" w:lineRule="atLeast"/>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О РАЗМЕЩЕНИИ НЕСТАЦИОНАРНЫХ ТОРГОВЫХ ОБЪЕКТОВ НА ТЕРРИТОРИИ</w:t>
      </w:r>
    </w:p>
    <w:p w:rsidR="00F2511B" w:rsidRDefault="00F2511B" w:rsidP="00317392">
      <w:pPr>
        <w:pStyle w:val="BodyText"/>
        <w:widowControl/>
        <w:spacing w:after="0" w:line="240" w:lineRule="atLeast"/>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МУНИЦИПАЛЬНОГО ОБРАЗОВАНИЯ «БАБИНСКИЙ СЕЛЬСОВЕТ»</w:t>
      </w:r>
    </w:p>
    <w:p w:rsidR="00F2511B" w:rsidRDefault="00F2511B" w:rsidP="00317392">
      <w:pPr>
        <w:pStyle w:val="BodyText"/>
        <w:widowControl/>
        <w:spacing w:after="0" w:line="240" w:lineRule="atLeast"/>
        <w:jc w:val="both"/>
        <w:rPr>
          <w:rFonts w:ascii="Arial" w:hAnsi="Arial" w:cs="Arial"/>
          <w:b/>
          <w:bCs/>
          <w:sz w:val="32"/>
          <w:szCs w:val="32"/>
        </w:rPr>
      </w:pP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 xml:space="preserve">                           </w:t>
      </w: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 xml:space="preserve">                       Руководствуясь Земельным кодексом Российской Федерации, </w:t>
      </w: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Федеральным законом от 6 октября 2003 года N 131-ФЗ "Об общих принципах организации местного самоуправления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 Уставом муниципального образования  «Бабинский сельсовет» Обоянского района Курской области, в целях упорядочения размещения нестационарных торговых объектов на территории населенных пунктов Бабинского сельсовета Обоянского района, Собрание депутатов  Бабинского сельсовета Обоянского района Курской области, РЕШИЛО:</w:t>
      </w: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1.Утвердить </w:t>
      </w:r>
      <w:hyperlink r:id="rId4" w:anchor="P29" w:history="1">
        <w:r w:rsidRPr="00B01F39">
          <w:rPr>
            <w:rStyle w:val="Hyperlink"/>
            <w:rFonts w:ascii="Arial" w:hAnsi="Arial" w:cs="Arial"/>
            <w:color w:val="000000"/>
            <w:u w:val="none"/>
          </w:rPr>
          <w:t>Положение</w:t>
        </w:r>
      </w:hyperlink>
      <w:r w:rsidRPr="00B01F39">
        <w:rPr>
          <w:rFonts w:ascii="Arial" w:hAnsi="Arial" w:cs="Arial"/>
          <w:color w:val="000000"/>
          <w:shd w:val="clear" w:color="auto" w:fill="FFFFFF"/>
        </w:rPr>
        <w:t> </w:t>
      </w:r>
      <w:r>
        <w:rPr>
          <w:rFonts w:ascii="Arial" w:hAnsi="Arial" w:cs="Arial"/>
          <w:color w:val="000000"/>
          <w:shd w:val="clear" w:color="auto" w:fill="FFFFFF"/>
        </w:rPr>
        <w:t>о размещении нестационарных торговых объектов на территории муниципального образования «Бабинский сельсовет» Обоянского района Курской области согласно приложению №1.</w:t>
      </w: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2. Контроль исполнения настоящего решения возложить на заместителя Главы Администрации Бабинского сельсовета Белоусову В.М..</w:t>
      </w:r>
    </w:p>
    <w:p w:rsidR="00F2511B" w:rsidRDefault="00F2511B" w:rsidP="00317392">
      <w:pPr>
        <w:pStyle w:val="BodyText"/>
        <w:widowControl/>
        <w:spacing w:after="0" w:line="240" w:lineRule="atLeast"/>
        <w:jc w:val="both"/>
        <w:rPr>
          <w:rFonts w:ascii="Arial" w:hAnsi="Arial" w:cs="Arial"/>
          <w:color w:val="000000"/>
          <w:shd w:val="clear" w:color="auto" w:fill="FFFFFF"/>
        </w:rPr>
      </w:pPr>
      <w:r>
        <w:rPr>
          <w:rFonts w:ascii="Arial" w:hAnsi="Arial" w:cs="Arial"/>
          <w:color w:val="000000"/>
          <w:shd w:val="clear" w:color="auto" w:fill="FFFFFF"/>
        </w:rPr>
        <w:t>3. Решение вступает в силу со дня его подписания и  обнародования и подлежит размещению на официальном сайте муниципального образования «Бабинский сельсовет» в сети «Интернет».</w:t>
      </w: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pStyle w:val="BodyText"/>
        <w:widowControl/>
        <w:spacing w:after="0" w:line="240" w:lineRule="atLeast"/>
        <w:jc w:val="both"/>
        <w:rPr>
          <w:rFonts w:ascii="Arial" w:hAnsi="Arial" w:cs="Arial"/>
        </w:rPr>
      </w:pPr>
    </w:p>
    <w:p w:rsidR="00F2511B" w:rsidRDefault="00F2511B" w:rsidP="00317392">
      <w:pPr>
        <w:spacing w:after="0" w:line="240" w:lineRule="atLeast"/>
        <w:rPr>
          <w:rFonts w:ascii="Arial" w:hAnsi="Arial" w:cs="Arial"/>
        </w:rPr>
      </w:pPr>
    </w:p>
    <w:p w:rsidR="00F2511B" w:rsidRDefault="00F2511B" w:rsidP="00317392">
      <w:pPr>
        <w:spacing w:after="0" w:line="240" w:lineRule="atLeast"/>
        <w:rPr>
          <w:rFonts w:ascii="Arial" w:hAnsi="Arial" w:cs="Arial"/>
          <w:color w:val="000000"/>
        </w:rPr>
      </w:pPr>
      <w:r>
        <w:rPr>
          <w:rFonts w:ascii="Arial" w:hAnsi="Arial" w:cs="Arial"/>
          <w:color w:val="000000"/>
        </w:rPr>
        <w:t xml:space="preserve">Глава Бабинского сельсовета:                                             А.А.Голодов                             </w:t>
      </w:r>
    </w:p>
    <w:p w:rsidR="00F2511B" w:rsidRDefault="00F2511B" w:rsidP="00317392">
      <w:pPr>
        <w:spacing w:after="0" w:line="240" w:lineRule="atLeast"/>
        <w:rPr>
          <w:rFonts w:ascii="Arial" w:hAnsi="Arial" w:cs="Arial"/>
        </w:rPr>
      </w:pPr>
      <w:r>
        <w:rPr>
          <w:rFonts w:ascii="Arial" w:hAnsi="Arial" w:cs="Arial"/>
        </w:rPr>
        <w:t xml:space="preserve">                                                                               </w:t>
      </w:r>
    </w:p>
    <w:p w:rsidR="00F2511B" w:rsidRDefault="00F2511B" w:rsidP="00317392">
      <w:pPr>
        <w:spacing w:after="0" w:line="240" w:lineRule="atLeast"/>
        <w:rPr>
          <w:rFonts w:ascii="Arial" w:hAnsi="Arial" w:cs="Arial"/>
          <w:color w:val="000000"/>
          <w:shd w:val="clear" w:color="auto" w:fill="FFFFFF"/>
        </w:rPr>
      </w:pPr>
    </w:p>
    <w:p w:rsidR="00F2511B" w:rsidRDefault="00F2511B" w:rsidP="00B01F39">
      <w:pPr>
        <w:pStyle w:val="BodyText"/>
        <w:widowControl/>
        <w:spacing w:after="0"/>
        <w:ind w:left="600" w:right="600"/>
        <w:jc w:val="right"/>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№1</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решению Собрания депутатов</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Бабинского сельсовета Обоянского района</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Курской области  от  19 апреля 2016 года  № 63/198</w:t>
      </w:r>
    </w:p>
    <w:p w:rsidR="00F2511B" w:rsidRDefault="00F2511B" w:rsidP="00B01F39">
      <w:pPr>
        <w:pStyle w:val="BodyText"/>
        <w:widowControl/>
        <w:spacing w:after="0"/>
        <w:ind w:left="600" w:right="600"/>
        <w:jc w:val="center"/>
        <w:rPr>
          <w:sz w:val="28"/>
          <w:szCs w:val="28"/>
        </w:rPr>
      </w:pPr>
    </w:p>
    <w:p w:rsidR="00F2511B" w:rsidRDefault="00F2511B" w:rsidP="00B01F39">
      <w:pPr>
        <w:pStyle w:val="BodyText"/>
        <w:widowControl/>
        <w:spacing w:after="0"/>
        <w:ind w:left="600" w:right="600"/>
        <w:jc w:val="center"/>
        <w:rPr>
          <w:sz w:val="28"/>
          <w:szCs w:val="28"/>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bookmarkStart w:id="0" w:name="P291"/>
      <w:bookmarkStart w:id="1" w:name="P292"/>
      <w:bookmarkEnd w:id="0"/>
      <w:bookmarkEnd w:id="1"/>
      <w:r>
        <w:rPr>
          <w:rFonts w:ascii="Arial" w:hAnsi="Arial" w:cs="Arial"/>
          <w:b/>
          <w:bCs/>
          <w:color w:val="000000"/>
          <w:sz w:val="26"/>
          <w:szCs w:val="26"/>
          <w:shd w:val="clear" w:color="auto" w:fill="FFFFFF"/>
        </w:rPr>
        <w:t>ПОЛОЖЕНИЕ</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О РАЗМЕЩЕНИИ НЕСТАЦИОНАРНЫХ ТОРГОВЫХ ОБЪЕКТОВ НА ТЕРРИТОРИИ МУНИЦИПАЛЬНОГО ОБРАЗОВАНИЯ «БАБИНСКОГО СЕЛЬСОВЕТ»</w:t>
      </w:r>
    </w:p>
    <w:p w:rsidR="00F2511B" w:rsidRDefault="00F2511B" w:rsidP="00B01F39">
      <w:pPr>
        <w:pStyle w:val="BodyText"/>
        <w:widowControl/>
        <w:spacing w:after="0"/>
        <w:ind w:left="600" w:right="600"/>
        <w:jc w:val="center"/>
        <w:rPr>
          <w:rFonts w:ascii="Arial" w:hAnsi="Arial" w:cs="Arial"/>
          <w:sz w:val="26"/>
          <w:szCs w:val="26"/>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1. Общие положения</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1.1. Настоящее Положение о размещении нестационарных торговых объектов на территории муниципального образования « (далее - Положение) разработано на основании Федерального </w:t>
      </w:r>
      <w:r>
        <w:rPr>
          <w:rFonts w:ascii="Arial" w:hAnsi="Arial" w:cs="Arial"/>
          <w:color w:val="0000FF"/>
          <w:shd w:val="clear" w:color="auto" w:fill="FFFFFF"/>
        </w:rPr>
        <w:t>закона</w:t>
      </w:r>
      <w:r>
        <w:rPr>
          <w:rFonts w:ascii="Arial" w:hAnsi="Arial" w:cs="Arial"/>
          <w:color w:val="000000"/>
          <w:shd w:val="clear" w:color="auto" w:fill="FFFFFF"/>
        </w:rPr>
        <w:t> от 06.10.2003 N 131-ФЗ "Об общих принципах организации местного самоуправления в Российской Федерации", Федерального </w:t>
      </w:r>
      <w:r>
        <w:rPr>
          <w:rFonts w:ascii="Arial" w:hAnsi="Arial" w:cs="Arial"/>
          <w:color w:val="0000FF"/>
          <w:shd w:val="clear" w:color="auto" w:fill="FFFFFF"/>
        </w:rPr>
        <w:t>закона</w:t>
      </w:r>
      <w:r>
        <w:rPr>
          <w:rFonts w:ascii="Arial" w:hAnsi="Arial" w:cs="Arial"/>
          <w:color w:val="000000"/>
          <w:shd w:val="clear" w:color="auto" w:fill="FFFFFF"/>
        </w:rPr>
        <w:t xml:space="preserve"> от 28.12.2009 N 381-ФЗ "Об основах государственного регулирования </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торговой деятельности в Российской Федерации", </w:t>
      </w:r>
      <w:r>
        <w:rPr>
          <w:rFonts w:ascii="Arial" w:hAnsi="Arial" w:cs="Arial"/>
          <w:color w:val="0000FF"/>
          <w:shd w:val="clear" w:color="auto" w:fill="FFFFFF"/>
        </w:rPr>
        <w:t>Постановления</w:t>
      </w:r>
      <w:r>
        <w:rPr>
          <w:rFonts w:ascii="Arial" w:hAnsi="Arial" w:cs="Arial"/>
          <w:color w:val="000000"/>
          <w:shd w:val="clear" w:color="auto" w:fill="FFFFFF"/>
        </w:rPr>
        <w:t>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приказа комитета потребительского рынка, развития малого предпринимательства и лицензирования Курской области от 23.03.2011 N 32 "О Порядке разработки и утверждения органами местного самоуправления Курской области схем размещения нестационарных торговых объектов".</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1.2.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и землях, государственная собственность на которые не разграничена.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Положение распространяется на отношения, связанные с размещением объектов общественного питания, а также объектов по оказанию бытовых услуг, расположенных в нестационарных торговых объектах.</w:t>
      </w:r>
    </w:p>
    <w:p w:rsidR="00F2511B" w:rsidRDefault="00F2511B" w:rsidP="00B01F39">
      <w:pPr>
        <w:pStyle w:val="BodyText"/>
        <w:widowControl/>
        <w:spacing w:after="0"/>
        <w:ind w:left="600" w:right="600"/>
        <w:jc w:val="both"/>
        <w:rPr>
          <w:rFonts w:ascii="Arial" w:hAnsi="Arial" w:cs="Arial"/>
          <w:i/>
          <w:iCs/>
          <w:color w:val="000000"/>
          <w:shd w:val="clear" w:color="auto" w:fill="FFFFFF"/>
        </w:rPr>
      </w:pPr>
      <w:r>
        <w:rPr>
          <w:rFonts w:ascii="Arial" w:hAnsi="Arial" w:cs="Arial"/>
          <w:i/>
          <w:iCs/>
          <w:color w:val="000000"/>
          <w:shd w:val="clear" w:color="auto" w:fill="FFFFFF"/>
        </w:rPr>
        <w:t>Положение не распространяет свое действие на нестационарные торговые объекты, размещаемые в зданиях, строениях и помещениях, являющихся объектами недвижимости.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Положение не распространяет свое действие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на территории муниципального образования «Бабинский сельсовет». В случае проведения на территории муниципального образования «Бабинский сельсовет» массовых мероприятий, организация торгового обслуживания участников массового мероприятия определяется постановлением администрации Бабинского  сельсовета.</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2. Основные понятия</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2.1. Для целей Положения используются следующие основные понятия:</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павильон - нестационарный торговый объект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киоск - оснащенное торговым оборудованием временное сооружение общей площадью не более 20 кв. м, не имеющее торгового зала, перемещение которого на другое место предусматривается без демонтажа его конструкции;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торговый автомат - передвижное оборудование или передвижное сооружение, оснащенное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мобильный киоск (автоприцеп) - передвижной торговый объект, осуществляющий развозную торговлю, представляющий собой транспортное средство, рассчитанное на одно рабочее место продавца, на площади которого размещен товарный запас на один день.</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3. Требования к размещению нестационарных торговых объектов</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3.1. Размещение нестационарных торговых объектов (далее - Объекты) осуществляется в соответствии со схемой размещения нестационарных торговых объектов на территории муниципального района «Обоянский район» Курской области (далее - </w:t>
      </w:r>
      <w:r>
        <w:rPr>
          <w:rFonts w:ascii="Arial" w:hAnsi="Arial" w:cs="Arial"/>
          <w:color w:val="0000FF"/>
          <w:shd w:val="clear" w:color="auto" w:fill="FFFFFF"/>
        </w:rPr>
        <w:t>Схема</w:t>
      </w:r>
      <w:r>
        <w:rPr>
          <w:rFonts w:ascii="Arial" w:hAnsi="Arial" w:cs="Arial"/>
          <w:color w:val="000000"/>
          <w:shd w:val="clear" w:color="auto" w:fill="FFFFFF"/>
        </w:rPr>
        <w:t>), утвержденной постановлением администрации Обоянского района Курской области от 28.05.2014 №332 "Об утверждении схемы размещения нестационарных торговых объектов на территории Обоянского района Курской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3.2. </w:t>
      </w:r>
      <w:r>
        <w:rPr>
          <w:rFonts w:ascii="Arial" w:hAnsi="Arial" w:cs="Arial"/>
          <w:color w:val="0000FF"/>
          <w:shd w:val="clear" w:color="auto" w:fill="FFFFFF"/>
        </w:rPr>
        <w:t>Схема</w:t>
      </w:r>
      <w:r>
        <w:rPr>
          <w:rFonts w:ascii="Arial" w:hAnsi="Arial" w:cs="Arial"/>
          <w:color w:val="000000"/>
          <w:shd w:val="clear" w:color="auto" w:fill="FFFFFF"/>
        </w:rPr>
        <w:t> и внесенные в нее изменения не могут служить основаниями для пересмотра мест размещения и прав хозяйствующих субъектов на размещение Объектов, возведение (установка), реконструкция или эксплуатация которых были начаты до утверждения </w:t>
      </w:r>
      <w:r>
        <w:rPr>
          <w:rFonts w:ascii="Arial" w:hAnsi="Arial" w:cs="Arial"/>
          <w:color w:val="0000FF"/>
          <w:shd w:val="clear" w:color="auto" w:fill="FFFFFF"/>
        </w:rPr>
        <w:t>Схемы</w:t>
      </w:r>
      <w:r>
        <w:rPr>
          <w:rFonts w:ascii="Arial" w:hAnsi="Arial" w:cs="Arial"/>
          <w:color w:val="000000"/>
          <w:shd w:val="clear" w:color="auto" w:fill="FFFFFF"/>
        </w:rPr>
        <w:t> или внесения в нее изменений.</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xml:space="preserve">3.3. Владелец Объекта обязан обеспечить содержание элементов благоустройства территории, на которой расположен Объект, в соответствии с </w:t>
      </w:r>
      <w:r>
        <w:rPr>
          <w:rFonts w:ascii="Arial" w:hAnsi="Arial" w:cs="Arial"/>
          <w:color w:val="0000FF"/>
          <w:shd w:val="clear" w:color="auto" w:fill="FFFFFF"/>
        </w:rPr>
        <w:t xml:space="preserve">Правилами </w:t>
      </w:r>
      <w:r>
        <w:rPr>
          <w:rFonts w:ascii="Arial" w:hAnsi="Arial" w:cs="Arial"/>
          <w:color w:val="000000"/>
          <w:shd w:val="clear" w:color="auto" w:fill="FFFFFF"/>
        </w:rPr>
        <w:t> благоустройства территории муниципального образования «Бабинский  сельсовет» Обоянского района Курской области, утвержденными решением Собрания депутатов Бабинского  сельсовета от 29 апреля 2013 №35/195 "Об утверждении правил благоустройства территории муниципального образования «Бабинский   сельсовет" Обоянского района Курской области, а также обеспечить уход за внешним видом Объекта в соответствии с действующим законодательством.</w:t>
      </w:r>
    </w:p>
    <w:p w:rsidR="00F2511B" w:rsidRDefault="00F2511B" w:rsidP="00B01F39">
      <w:pPr>
        <w:pStyle w:val="BodyText"/>
        <w:widowControl/>
        <w:spacing w:after="0"/>
        <w:ind w:left="600" w:right="600"/>
        <w:jc w:val="both"/>
        <w:rPr>
          <w:rFonts w:ascii="Arial" w:hAnsi="Arial" w:cs="Arial"/>
          <w:color w:val="2D2D2D"/>
          <w:shd w:val="clear" w:color="auto" w:fill="FFFFFF"/>
        </w:rPr>
      </w:pPr>
      <w:r>
        <w:rPr>
          <w:rFonts w:ascii="Arial" w:hAnsi="Arial" w:cs="Arial"/>
          <w:color w:val="2D2D2D"/>
          <w:shd w:val="clear" w:color="auto" w:fill="FFFFFF"/>
        </w:rPr>
        <w:t>Расстояние от края проезжей части до нестационарного торгового объекта должно составлять не менее 3,0 м.</w:t>
      </w:r>
    </w:p>
    <w:p w:rsidR="00F2511B" w:rsidRDefault="00F2511B" w:rsidP="00B01F39">
      <w:pPr>
        <w:pStyle w:val="BodyText"/>
        <w:widowControl/>
        <w:spacing w:after="0"/>
        <w:ind w:left="600" w:right="600"/>
        <w:jc w:val="both"/>
        <w:rPr>
          <w:rFonts w:ascii="Arial" w:hAnsi="Arial" w:cs="Arial"/>
          <w:color w:val="2D2D2D"/>
          <w:shd w:val="clear" w:color="auto" w:fill="FFFFFF"/>
        </w:rPr>
      </w:pPr>
      <w:r>
        <w:rPr>
          <w:rFonts w:ascii="Arial" w:hAnsi="Arial" w:cs="Arial"/>
          <w:color w:val="2D2D2D"/>
          <w:shd w:val="clear" w:color="auto" w:fill="FFFFFF"/>
        </w:rPr>
        <w:t xml:space="preserve"> Площадки для размещения нестационарных торговых объектов и прилегающая территория должны быть благоустроены.</w:t>
      </w:r>
    </w:p>
    <w:p w:rsidR="00F2511B" w:rsidRDefault="00F2511B" w:rsidP="00B01F39">
      <w:pPr>
        <w:pStyle w:val="BodyText"/>
        <w:widowControl/>
        <w:spacing w:after="0"/>
        <w:ind w:left="600" w:right="600"/>
        <w:jc w:val="both"/>
        <w:rPr>
          <w:rFonts w:ascii="Arial" w:hAnsi="Arial" w:cs="Arial"/>
          <w:color w:val="000000"/>
          <w:shd w:val="clear" w:color="auto" w:fill="FFFFFF"/>
        </w:rPr>
      </w:pPr>
      <w:bookmarkStart w:id="2" w:name="P831"/>
      <w:bookmarkStart w:id="3" w:name="P832"/>
      <w:bookmarkEnd w:id="2"/>
      <w:bookmarkEnd w:id="3"/>
      <w:r>
        <w:rPr>
          <w:rFonts w:ascii="Arial" w:hAnsi="Arial" w:cs="Arial"/>
          <w:color w:val="000000"/>
          <w:shd w:val="clear" w:color="auto" w:fill="FFFFFF"/>
        </w:rPr>
        <w:t>3.4. Договор на размещение Объекта расторгается в случаях:</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 ликвидации юридического лица, являющегося стороной договора на размещение Объекта, в соответствии с гражданским законодательством Российской Федерации;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2) прекращения деятельности индивидуального предпринимателя, являющегося стороной договора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 по соглашению сторон;</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 установления Администрацией Бабинского сельсовета факта грубого несоответствия Объекта требованиям к внешнему виду и техническому состоянию согласно архитектурному проекту, оформленного соответствующим </w:t>
      </w:r>
      <w:hyperlink r:id="rId5" w:anchor="P237" w:history="1">
        <w:r>
          <w:rPr>
            <w:rStyle w:val="Hyperlink"/>
            <w:rFonts w:ascii="Arial" w:hAnsi="Arial" w:cs="Arial"/>
          </w:rPr>
          <w:t>актом</w:t>
        </w:r>
      </w:hyperlink>
      <w:r>
        <w:rPr>
          <w:rFonts w:ascii="Arial" w:hAnsi="Arial" w:cs="Arial"/>
          <w:color w:val="000000"/>
          <w:shd w:val="clear" w:color="auto" w:fill="FFFFFF"/>
        </w:rPr>
        <w:t> по форме согласно приложению N 3 к Положению.</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 установлении указанного факта субъект торговли Объекта в тридцатидневный срок обязан исполнить предписание, выданное Администрацией Бабинского сельсовета. В случае неисполнения предписания, договор на размещение Объекта расторгается в одностороннем порядке;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5) установления Администрацией Бабинского сельсовета факта размещения субъектом торговли иных нестационарных объектов торговли (услуг), не предусмотренных для данного места размещения Объекта, оформленного соответствующим </w:t>
      </w:r>
      <w:hyperlink r:id="rId6" w:anchor="P300" w:history="1">
        <w:r>
          <w:rPr>
            <w:rStyle w:val="Hyperlink"/>
            <w:rFonts w:ascii="Arial" w:hAnsi="Arial" w:cs="Arial"/>
          </w:rPr>
          <w:t>актом</w:t>
        </w:r>
      </w:hyperlink>
      <w:r>
        <w:rPr>
          <w:rFonts w:ascii="Arial" w:hAnsi="Arial" w:cs="Arial"/>
          <w:color w:val="000000"/>
          <w:shd w:val="clear" w:color="auto" w:fill="FFFFFF"/>
        </w:rPr>
        <w:t> по форме согласно приложению N 4 к Положению.</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 установлении указанного факта субъект торговли Объекта в тридцатидневный срок обязан исполнить предписание, выданное Администрацией Бабинского сельсовета в случае неисполнения предписания, договор на размещение Объекта расторгается в одностороннем порядке;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6) установления Администрацией Бабинского сельсовета факта нарушения субъектом торговли специализации Объекта, предусмотренной для данного места размещения Объекта утвержденной </w:t>
      </w:r>
      <w:r>
        <w:rPr>
          <w:rFonts w:ascii="Arial" w:hAnsi="Arial" w:cs="Arial"/>
          <w:color w:val="0000FF"/>
          <w:shd w:val="clear" w:color="auto" w:fill="FFFFFF"/>
        </w:rPr>
        <w:t>Схемой</w:t>
      </w:r>
      <w:r>
        <w:rPr>
          <w:rFonts w:ascii="Arial" w:hAnsi="Arial" w:cs="Arial"/>
          <w:color w:val="000000"/>
          <w:shd w:val="clear" w:color="auto" w:fill="FFFFFF"/>
        </w:rPr>
        <w:t>, оформленного соответствующим </w:t>
      </w:r>
      <w:hyperlink r:id="rId7" w:anchor="P357" w:history="1">
        <w:r>
          <w:rPr>
            <w:rStyle w:val="Hyperlink"/>
            <w:rFonts w:ascii="Arial" w:hAnsi="Arial" w:cs="Arial"/>
          </w:rPr>
          <w:t>актом</w:t>
        </w:r>
      </w:hyperlink>
      <w:r>
        <w:rPr>
          <w:rFonts w:ascii="Arial" w:hAnsi="Arial" w:cs="Arial"/>
          <w:color w:val="000000"/>
          <w:shd w:val="clear" w:color="auto" w:fill="FFFFFF"/>
        </w:rPr>
        <w:t> по форме согласно приложению N 5 к Положению.</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 установлении указанного факта субъект торговли Объекта в тридцатидневный срок обязан исполнить предписание, выданное Администрацией Бабинского сельсовета в случае неисполнения предписания, договор на размещение Объекта расторгается в одностороннем порядке;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7) невнесения платы за размещение Объекта более двух периодов оплаты подряд.</w:t>
      </w:r>
    </w:p>
    <w:p w:rsidR="00F2511B" w:rsidRDefault="00F2511B" w:rsidP="00B01F39">
      <w:pPr>
        <w:pStyle w:val="BodyText"/>
        <w:widowControl/>
        <w:spacing w:after="0"/>
        <w:ind w:left="600" w:right="600"/>
        <w:jc w:val="both"/>
        <w:rPr>
          <w:rFonts w:ascii="Arial" w:hAnsi="Arial" w:cs="Arial"/>
          <w:color w:val="000000"/>
          <w:shd w:val="clear" w:color="auto" w:fill="FFFFFF"/>
        </w:rPr>
      </w:pPr>
      <w:bookmarkStart w:id="4" w:name="P941"/>
      <w:bookmarkStart w:id="5" w:name="P942"/>
      <w:bookmarkEnd w:id="4"/>
      <w:bookmarkEnd w:id="5"/>
      <w:r>
        <w:rPr>
          <w:rFonts w:ascii="Arial" w:hAnsi="Arial" w:cs="Arial"/>
          <w:color w:val="000000"/>
          <w:shd w:val="clear" w:color="auto" w:fill="FFFFFF"/>
        </w:rPr>
        <w:t>3.5. По истечении срока действия договора аренды земельного участка, заключенного до утверждения настоящего Положения или по истечении срока действия договора на размещение Объекта владелец соответствующего Объекта имеет преимущественное перед другими лицами право на заключение договора на новый срок. О желании заключить договор на новый срок владелец Объекта подает заявление в администрацию Бабинского сельсовета за два месяца до окончания срока действия договора. При этом договор на размещение Объекта заключается по цене, установленной действующим договором, увеличенной на размер уровня инфляции, установленного в федеральном законе о федеральном бюджете на очередной финансовый год и плановый период.</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Цена договора ежегодно, но не ранее чем через год после заключения договора на размещение Объекта, изменяется в одностороннем порядке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случаях, предусмотренных </w:t>
      </w:r>
      <w:hyperlink r:id="rId8" w:anchor="P83" w:history="1">
        <w:r>
          <w:rPr>
            <w:rStyle w:val="Hyperlink"/>
            <w:rFonts w:ascii="Arial" w:hAnsi="Arial" w:cs="Arial"/>
          </w:rPr>
          <w:t>пунктом 3.</w:t>
        </w:r>
      </w:hyperlink>
      <w:r>
        <w:rPr>
          <w:rFonts w:ascii="Arial" w:hAnsi="Arial" w:cs="Arial"/>
          <w:color w:val="0000FF"/>
          <w:shd w:val="clear" w:color="auto" w:fill="FFFFFF"/>
        </w:rPr>
        <w:t>4</w:t>
      </w:r>
      <w:r>
        <w:rPr>
          <w:rFonts w:ascii="Arial" w:hAnsi="Arial" w:cs="Arial"/>
          <w:color w:val="000000"/>
          <w:shd w:val="clear" w:color="auto" w:fill="FFFFFF"/>
        </w:rPr>
        <w:t> Положения, при прекращении договорных отношений владелец Объекта в десятидневный срок должен его демонтировать (переместить) и восстановить нарушенное благоустройство территории.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 неисполнении владельцами Объектов обязанности по своевременному демонтажу (перемещению) Объектов, Объекты считаются незаконно размещенными, а места их размещения подлежат освобождению в соответствии с действующим законодательством.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3.6. Сроки размещения Объектов определяются договором на размещение Объекта в соответствии со </w:t>
      </w:r>
      <w:r>
        <w:rPr>
          <w:rFonts w:ascii="Arial" w:hAnsi="Arial" w:cs="Arial"/>
          <w:color w:val="0000FF"/>
          <w:shd w:val="clear" w:color="auto" w:fill="FFFFFF"/>
        </w:rPr>
        <w:t>Схемой</w:t>
      </w:r>
      <w:r>
        <w:rPr>
          <w:rFonts w:ascii="Arial" w:hAnsi="Arial" w:cs="Arial"/>
          <w:color w:val="000000"/>
          <w:shd w:val="clear" w:color="auto" w:fill="FFFFFF"/>
        </w:rPr>
        <w:t>.</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3.7. Самовольно установленные и незаконно размещенные Объекты подлежат сносу (демонтажу) в порядке, предусмотренном действующим законодательством.</w:t>
      </w:r>
    </w:p>
    <w:p w:rsidR="00F2511B" w:rsidRDefault="00F2511B" w:rsidP="00B01F39">
      <w:pPr>
        <w:pStyle w:val="BodyText"/>
        <w:widowControl/>
        <w:spacing w:after="0"/>
        <w:ind w:left="600" w:right="600"/>
        <w:jc w:val="center"/>
        <w:rPr>
          <w:rFonts w:ascii="Arial" w:hAnsi="Arial" w:cs="Arial"/>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4. Порядок размещения Объектов на территории</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Бабинского сельсовета</w:t>
      </w:r>
    </w:p>
    <w:p w:rsidR="00F2511B" w:rsidRDefault="00F2511B" w:rsidP="00B01F39">
      <w:pPr>
        <w:pStyle w:val="BodyText"/>
        <w:widowControl/>
        <w:spacing w:after="0"/>
        <w:ind w:left="600" w:right="600"/>
        <w:jc w:val="both"/>
        <w:rPr>
          <w:rFonts w:ascii="Arial" w:hAnsi="Arial" w:cs="Arial"/>
          <w:sz w:val="26"/>
          <w:szCs w:val="26"/>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4.1. Размещение Объектов осуществляется в местах, определенных </w:t>
      </w:r>
      <w:r>
        <w:rPr>
          <w:rFonts w:ascii="Arial" w:hAnsi="Arial" w:cs="Arial"/>
          <w:color w:val="0000FF"/>
          <w:shd w:val="clear" w:color="auto" w:fill="FFFFFF"/>
        </w:rPr>
        <w:t>Схемой</w:t>
      </w:r>
      <w:r>
        <w:rPr>
          <w:rFonts w:ascii="Arial" w:hAnsi="Arial" w:cs="Arial"/>
          <w:color w:val="000000"/>
          <w:shd w:val="clear" w:color="auto" w:fill="FFFFFF"/>
        </w:rPr>
        <w:t>. Основанием для размещения Объекта является договор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4.2. Договор на размещение Объекта заключается по результатам торгов в порядке, предусмотренном действующим законодательством, настоящим Положением.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Замена одного типа Объекта на другой тип Объекта осуществляется по результатам торгов на право размещения нового (перспективного)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bookmarkStart w:id="6" w:name="P1081"/>
      <w:bookmarkStart w:id="7" w:name="P1082"/>
      <w:bookmarkEnd w:id="6"/>
      <w:bookmarkEnd w:id="7"/>
      <w:r>
        <w:rPr>
          <w:rFonts w:ascii="Arial" w:hAnsi="Arial" w:cs="Arial"/>
          <w:color w:val="000000"/>
          <w:shd w:val="clear" w:color="auto" w:fill="FFFFFF"/>
        </w:rPr>
        <w:t>4.3. Максимальный размер площади места, предоставляемого для размещения нового (перспективного)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павильона, с учетом благоустройства территории, парковочных мест, подъездов, подходов, озеленения, остановочных навесов, - 200 кв. 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павильона в составе остановочного комплекса - с учетом благоустройства территории, подходов, озеленения - 150 кв. 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киоска, с учетом благоустройства территории, подъездов, подходов, озеленения, - 40 кв. 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мобильного киоска (автоприцепа), с учетом благоустройства территории, - 15 кв. 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торгового автомата, в том числе платежного терминала, - 4 кв. 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4.4. Размер платы за размещение Объекта, периодичность и сроки внесения платежей устанавливаются договором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4.5. Предметом торгов является право на заключение договора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Торги организуются и проводятся в форме открытого аукциона в </w:t>
      </w:r>
      <w:hyperlink r:id="rId9" w:anchor="P171" w:history="1">
        <w:r>
          <w:rPr>
            <w:rStyle w:val="Hyperlink"/>
            <w:rFonts w:ascii="Arial" w:hAnsi="Arial" w:cs="Arial"/>
          </w:rPr>
          <w:t>порядке</w:t>
        </w:r>
      </w:hyperlink>
      <w:r>
        <w:rPr>
          <w:rFonts w:ascii="Arial" w:hAnsi="Arial" w:cs="Arial"/>
          <w:color w:val="000000"/>
          <w:shd w:val="clear" w:color="auto" w:fill="FFFFFF"/>
        </w:rPr>
        <w:t>, установленном в приложении N 2 к Положению.</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Организатором аукциона выступает Администрация Бабинского сельсовета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4.6. Администрация Бабинского сельсовета сельсовета в течение 10 дней после дня проведения аукциона подготавливает проект договора на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Информация о заключенных договорах на размещение Объектов Администрация Бабинского сельсовета сельсовета ежемесячно до первого числа следующего месяца направляется в  Администрацию Обоянского района.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4.7. В случае поступления заявления, предусмотренного </w:t>
      </w:r>
      <w:hyperlink r:id="rId10" w:anchor="P94" w:history="1">
        <w:r>
          <w:rPr>
            <w:rStyle w:val="Hyperlink"/>
            <w:rFonts w:ascii="Arial" w:hAnsi="Arial" w:cs="Arial"/>
          </w:rPr>
          <w:t>пунктом 3.</w:t>
        </w:r>
      </w:hyperlink>
      <w:r>
        <w:rPr>
          <w:rFonts w:ascii="Arial" w:hAnsi="Arial" w:cs="Arial"/>
          <w:color w:val="0000FF"/>
          <w:shd w:val="clear" w:color="auto" w:fill="FFFFFF"/>
        </w:rPr>
        <w:t>5</w:t>
      </w:r>
      <w:r>
        <w:rPr>
          <w:rFonts w:ascii="Arial" w:hAnsi="Arial" w:cs="Arial"/>
          <w:color w:val="000000"/>
          <w:shd w:val="clear" w:color="auto" w:fill="FFFFFF"/>
        </w:rPr>
        <w:t> Положения, Администрация Бабинского сельсовета в тридцатидневный срок со дня поступления заявления подготавливает проект постановления администрации Бабинского сельсовета о предоставлении места для размещения Объекта и проект договора на размещение Объекта.</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N 1</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Положению о размещении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нестационарных торговых</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объектов на территории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муниципального образования «Бабинский сельсовет»</w:t>
      </w:r>
    </w:p>
    <w:p w:rsidR="00F2511B" w:rsidRDefault="00F2511B" w:rsidP="00B01F39">
      <w:pPr>
        <w:pStyle w:val="BodyText"/>
        <w:widowControl/>
        <w:spacing w:after="0"/>
        <w:ind w:left="600" w:right="600"/>
        <w:jc w:val="center"/>
        <w:rPr>
          <w:rFonts w:ascii="Arial" w:hAnsi="Arial" w:cs="Arial"/>
          <w:b/>
          <w:bCs/>
          <w:sz w:val="26"/>
          <w:szCs w:val="26"/>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АРХИТЕКТУРНО-ХУДОЖЕСТВЕННЫЕ ТРЕБОВАНИЯ</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К НЕСТАЦИОНАРНОМУ ТОРГОВОМУ ОБЪЕКТУ</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p>
    <w:p w:rsidR="00F2511B" w:rsidRDefault="00F2511B" w:rsidP="00B01F39">
      <w:pPr>
        <w:pStyle w:val="BodyText"/>
        <w:widowControl/>
        <w:spacing w:after="0" w:line="315" w:lineRule="atLeast"/>
        <w:jc w:val="both"/>
        <w:rPr>
          <w:rFonts w:ascii="Arial" w:hAnsi="Arial" w:cs="Arial"/>
          <w:color w:val="2D2D2D"/>
          <w:shd w:val="clear" w:color="auto" w:fill="FFFFFF"/>
        </w:rPr>
      </w:pPr>
      <w:r>
        <w:rPr>
          <w:rFonts w:ascii="Arial" w:hAnsi="Arial" w:cs="Arial"/>
          <w:color w:val="2D2D2D"/>
          <w:sz w:val="21"/>
          <w:szCs w:val="21"/>
          <w:shd w:val="clear" w:color="auto" w:fill="FFFFFF"/>
        </w:rPr>
        <w:t xml:space="preserve">  </w:t>
      </w:r>
      <w:r>
        <w:rPr>
          <w:rFonts w:ascii="Arial" w:hAnsi="Arial" w:cs="Arial"/>
          <w:color w:val="2D2D2D"/>
          <w:shd w:val="clear" w:color="auto" w:fill="FFFFFF"/>
        </w:rPr>
        <w:t xml:space="preserve">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F2511B" w:rsidRDefault="00F2511B" w:rsidP="00B01F39">
      <w:pPr>
        <w:pStyle w:val="BodyText"/>
        <w:widowControl/>
        <w:spacing w:after="0" w:line="315" w:lineRule="atLeast"/>
        <w:jc w:val="both"/>
        <w:rPr>
          <w:rFonts w:ascii="Arial" w:hAnsi="Arial" w:cs="Arial"/>
          <w:color w:val="2D2D2D"/>
          <w:shd w:val="clear" w:color="auto" w:fill="FFFFFF"/>
        </w:rPr>
      </w:pPr>
      <w:r>
        <w:rPr>
          <w:rFonts w:ascii="Arial" w:hAnsi="Arial" w:cs="Arial"/>
          <w:color w:val="2D2D2D"/>
          <w:shd w:val="clear" w:color="auto" w:fill="FFFFFF"/>
        </w:rPr>
        <w:t xml:space="preserve">   Объекты должны быть изготовлены в заводских условиях. Монтаж Объектов должен осуществляться из модульных или быстровозводимых конструкций. Не разрешается устройство заглубленных фундаментов.</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    Подключение нестационарного торгового объекта к инженерным сетям в каждом случае решается в рабочей документации индивидуально в зависимости от функционального назначения объекта.</w:t>
      </w:r>
    </w:p>
    <w:p w:rsidR="00F2511B" w:rsidRDefault="00F2511B" w:rsidP="00B01F39">
      <w:pPr>
        <w:pStyle w:val="BodyText"/>
        <w:widowControl/>
        <w:spacing w:after="0" w:line="315" w:lineRule="atLeast"/>
        <w:jc w:val="both"/>
        <w:rPr>
          <w:rFonts w:ascii="Arial" w:hAnsi="Arial" w:cs="Arial"/>
          <w:color w:val="2D2D2D"/>
          <w:shd w:val="clear" w:color="auto" w:fill="FFFFFF"/>
        </w:rPr>
      </w:pPr>
      <w:r>
        <w:rPr>
          <w:rFonts w:ascii="Arial" w:hAnsi="Arial" w:cs="Arial"/>
          <w:color w:val="2D2D2D"/>
          <w:shd w:val="clear" w:color="auto" w:fill="FFFFFF"/>
        </w:rPr>
        <w:t xml:space="preserve">  Площадки для размещения нестационарных торговых объектов и прилегающая территория должны быть благоустроены.</w:t>
      </w:r>
    </w:p>
    <w:p w:rsidR="00F2511B" w:rsidRDefault="00F2511B" w:rsidP="00B01F39">
      <w:pPr>
        <w:pStyle w:val="BodyText"/>
        <w:widowControl/>
        <w:spacing w:after="0" w:line="315" w:lineRule="atLeast"/>
        <w:jc w:val="both"/>
        <w:rPr>
          <w:rFonts w:ascii="Arial" w:hAnsi="Arial" w:cs="Arial"/>
          <w:color w:val="2D2D2D"/>
        </w:rPr>
      </w:pPr>
      <w:bookmarkStart w:id="8" w:name="P00521"/>
      <w:bookmarkEnd w:id="8"/>
      <w:r>
        <w:rPr>
          <w:rFonts w:ascii="Arial" w:hAnsi="Arial" w:cs="Arial"/>
          <w:color w:val="2D2D2D"/>
        </w:rPr>
        <w:t>Расстояние от края проезжей части до нестационарного торгового объекта должно составлять не менее 3,0 м.</w:t>
      </w:r>
    </w:p>
    <w:p w:rsidR="00F2511B" w:rsidRDefault="00F2511B" w:rsidP="00B01F39">
      <w:pPr>
        <w:pStyle w:val="BodyText"/>
        <w:widowControl/>
        <w:spacing w:after="0" w:line="315" w:lineRule="atLeast"/>
        <w:jc w:val="both"/>
        <w:rPr>
          <w:rFonts w:ascii="Arial" w:hAnsi="Arial" w:cs="Arial"/>
          <w:color w:val="2D2D2D"/>
        </w:rPr>
      </w:pPr>
      <w:r>
        <w:rPr>
          <w:rFonts w:ascii="Arial" w:hAnsi="Arial" w:cs="Arial"/>
          <w:color w:val="2D2D2D"/>
        </w:rPr>
        <w:t xml:space="preserve">   В случаях размещения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Объекта до края проезжей части.</w:t>
      </w:r>
    </w:p>
    <w:p w:rsidR="00F2511B" w:rsidRDefault="00F2511B" w:rsidP="00B01F39">
      <w:pPr>
        <w:pStyle w:val="BodyText"/>
        <w:widowControl/>
        <w:spacing w:after="0" w:line="315" w:lineRule="atLeast"/>
        <w:jc w:val="both"/>
        <w:rPr>
          <w:rFonts w:ascii="Arial" w:hAnsi="Arial" w:cs="Arial"/>
          <w:color w:val="2D2D2D"/>
        </w:rPr>
      </w:pPr>
      <w:r>
        <w:rPr>
          <w:rFonts w:ascii="Arial" w:hAnsi="Arial" w:cs="Arial"/>
          <w:color w:val="2D2D2D"/>
        </w:rPr>
        <w:t xml:space="preserve">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F2511B" w:rsidRDefault="00F2511B" w:rsidP="00B01F39">
      <w:pPr>
        <w:pStyle w:val="BodyText"/>
        <w:widowControl/>
        <w:spacing w:after="0" w:line="315" w:lineRule="atLeast"/>
        <w:jc w:val="both"/>
        <w:rPr>
          <w:rFonts w:ascii="Arial" w:hAnsi="Arial" w:cs="Arial"/>
          <w:color w:val="2D2D2D"/>
          <w:shd w:val="clear" w:color="auto" w:fill="FFFFFF"/>
        </w:rPr>
      </w:pPr>
      <w:bookmarkStart w:id="9" w:name="P00551"/>
      <w:bookmarkEnd w:id="9"/>
      <w:r>
        <w:rPr>
          <w:rFonts w:ascii="Arial" w:hAnsi="Arial" w:cs="Arial"/>
          <w:color w:val="2D2D2D"/>
        </w:rPr>
        <w:t xml:space="preserve">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w:t>
      </w:r>
      <w:r>
        <w:rPr>
          <w:rFonts w:ascii="Arial" w:hAnsi="Arial" w:cs="Arial"/>
          <w:color w:val="2D2D2D"/>
          <w:shd w:val="clear" w:color="auto" w:fill="FFFFFF"/>
        </w:rPr>
        <w:t>Не допускается установка витрин-холодильников на проезжей части и газонах.</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line="315" w:lineRule="atLeast"/>
        <w:jc w:val="both"/>
        <w:rPr>
          <w:rFonts w:ascii="Arial" w:hAnsi="Arial" w:cs="Arial"/>
          <w:b/>
          <w:bCs/>
          <w:color w:val="000000"/>
          <w:shd w:val="clear" w:color="auto" w:fill="FFFFFF"/>
        </w:rPr>
      </w:pPr>
      <w:r>
        <w:rPr>
          <w:rFonts w:ascii="Arial" w:hAnsi="Arial" w:cs="Arial"/>
          <w:color w:val="2D2D2D"/>
          <w:sz w:val="26"/>
          <w:szCs w:val="26"/>
          <w:shd w:val="clear" w:color="auto" w:fill="FFFFFF"/>
        </w:rPr>
        <w:t xml:space="preserve"> </w:t>
      </w:r>
      <w:r>
        <w:rPr>
          <w:rFonts w:ascii="Arial" w:hAnsi="Arial" w:cs="Arial"/>
          <w:color w:val="000000"/>
          <w:shd w:val="clear" w:color="auto" w:fill="FFFFFF"/>
        </w:rPr>
        <w:t xml:space="preserve">                                        </w:t>
      </w:r>
      <w:r>
        <w:rPr>
          <w:rFonts w:ascii="Arial" w:hAnsi="Arial" w:cs="Arial"/>
          <w:b/>
          <w:bCs/>
          <w:color w:val="000000"/>
          <w:shd w:val="clear" w:color="auto" w:fill="FFFFFF"/>
        </w:rPr>
        <w:t>Внешняя облицовка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xml:space="preserve"> </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  Цветовая гамма декоративных ограждающих поверхностей должна соответствовать цветовой гамме, установленной для каждого типа объекта. Основной цвет - серебристый металлик, фриз красный или зеленый.</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  Для защиты от атмосферных осадков конструкция киоска должна предусматривать козырек с покрытием из светопрозрачного или тонированного материала (монолитного поликарбоната) толщиной не менее 6 мм.</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z w:val="26"/>
          <w:szCs w:val="26"/>
          <w:shd w:val="clear" w:color="auto" w:fill="FFFFFF"/>
        </w:rPr>
        <w:t xml:space="preserve">   Рамы остекления должны быть окрашены в соответствии с цветовой </w:t>
      </w:r>
      <w:r>
        <w:rPr>
          <w:rFonts w:ascii="Arial" w:hAnsi="Arial" w:cs="Arial"/>
          <w:color w:val="000000"/>
          <w:shd w:val="clear" w:color="auto" w:fill="FFFFFF"/>
        </w:rPr>
        <w:t>гаммой, рекомендованной для каждого типа объекта. Все остекленные поверхности корпуса должны предусматривать установку защитных рольставней с механическим или электрическим приводом.</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Для ограждения неостекленных поверхностей модуля должны предусматриваться сэндвич-панели толщиной не менее 50 мм с наполнителем из жесткого минераловатного утеплителя или уплотненного полистирола.</w:t>
      </w:r>
    </w:p>
    <w:p w:rsidR="00F2511B" w:rsidRDefault="00F2511B" w:rsidP="00B01F39">
      <w:pPr>
        <w:pStyle w:val="BodyText"/>
        <w:widowControl/>
        <w:spacing w:after="0"/>
        <w:ind w:right="600"/>
        <w:jc w:val="both"/>
        <w:rPr>
          <w:rFonts w:ascii="Arial" w:hAnsi="Arial" w:cs="Arial"/>
          <w:color w:val="000000"/>
          <w:shd w:val="clear" w:color="auto" w:fill="FFFFFF"/>
        </w:rPr>
      </w:pPr>
    </w:p>
    <w:p w:rsidR="00F2511B" w:rsidRDefault="00F2511B" w:rsidP="00B01F39">
      <w:pPr>
        <w:pStyle w:val="BodyText"/>
        <w:widowControl/>
        <w:spacing w:after="0"/>
        <w:ind w:left="600" w:right="600"/>
        <w:jc w:val="center"/>
        <w:rPr>
          <w:rFonts w:ascii="Arial" w:hAnsi="Arial" w:cs="Arial"/>
          <w:b/>
          <w:bCs/>
          <w:color w:val="000000"/>
          <w:shd w:val="clear" w:color="auto" w:fill="FFFFFF"/>
        </w:rPr>
      </w:pPr>
      <w:r>
        <w:rPr>
          <w:rFonts w:ascii="Arial" w:hAnsi="Arial" w:cs="Arial"/>
          <w:b/>
          <w:bCs/>
          <w:color w:val="000000"/>
          <w:shd w:val="clear" w:color="auto" w:fill="FFFFFF"/>
        </w:rPr>
        <w:t>Требования к используемым материалам по информационному</w:t>
      </w:r>
    </w:p>
    <w:p w:rsidR="00F2511B" w:rsidRDefault="00F2511B" w:rsidP="00B01F39">
      <w:pPr>
        <w:pStyle w:val="BodyText"/>
        <w:widowControl/>
        <w:spacing w:after="0"/>
        <w:ind w:left="600" w:right="600"/>
        <w:jc w:val="center"/>
        <w:rPr>
          <w:rFonts w:ascii="Arial" w:hAnsi="Arial" w:cs="Arial"/>
          <w:b/>
          <w:bCs/>
          <w:color w:val="000000"/>
          <w:shd w:val="clear" w:color="auto" w:fill="FFFFFF"/>
        </w:rPr>
      </w:pPr>
      <w:r>
        <w:rPr>
          <w:rFonts w:ascii="Arial" w:hAnsi="Arial" w:cs="Arial"/>
          <w:b/>
          <w:bCs/>
          <w:color w:val="000000"/>
          <w:shd w:val="clear" w:color="auto" w:fill="FFFFFF"/>
        </w:rPr>
        <w:t>оформлению Объекта</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Для изготовления объекта и его отделки должны применяться современные сертифицированные (в том числе по пожаробезопасности) материалы, имеющие качественную и прочную окраску, отделку и не изменяющие эстетических и эксплуатационных качеств в течение всего срока эксплуатации торгового объекта (не менее 10 лет).  </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 Архитектурно-конструктивное решение входной группы объекта, имеющего торговый зал, должно соответствовать требованиям СП 59.13330.2011 "Доступность зданий и сооружений для маломобильных групп населения".</w:t>
      </w: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Рекламно-информационное оформление объектов должно соответствовать типовому архитектурному решению. Не допускается размещение информационного оформления (включая самоклеящуюся пленку, баннерные панно) на внешних поверхностях объекта, за исключением предусмотренного проектом места для размещения логотипа, торговой марки в рамках информационного фриза.</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r>
        <w:rPr>
          <w:rFonts w:ascii="Arial" w:hAnsi="Arial" w:cs="Arial"/>
        </w:rPr>
        <w:t xml:space="preserve"> </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N 2</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Положению о размещении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нестационарных торговых</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объектов на территории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муниципального образования «Бабинский сельсовет»</w:t>
      </w:r>
    </w:p>
    <w:p w:rsidR="00F2511B" w:rsidRDefault="00F2511B" w:rsidP="00B01F39">
      <w:pPr>
        <w:pStyle w:val="BodyText"/>
        <w:widowControl/>
        <w:spacing w:after="0"/>
        <w:ind w:left="600" w:right="600"/>
        <w:jc w:val="center"/>
        <w:rPr>
          <w:rFonts w:ascii="Arial" w:hAnsi="Arial" w:cs="Arial"/>
        </w:rPr>
      </w:pP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bookmarkStart w:id="10" w:name="P1711"/>
      <w:bookmarkStart w:id="11" w:name="P1712"/>
      <w:bookmarkEnd w:id="10"/>
      <w:bookmarkEnd w:id="11"/>
      <w:r>
        <w:rPr>
          <w:rFonts w:ascii="Arial" w:hAnsi="Arial" w:cs="Arial"/>
          <w:b/>
          <w:bCs/>
          <w:color w:val="000000"/>
          <w:sz w:val="26"/>
          <w:szCs w:val="26"/>
          <w:shd w:val="clear" w:color="auto" w:fill="FFFFFF"/>
        </w:rPr>
        <w:t>ПОРЯДОК</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ОРГАНИЗАЦИИ И ПРОВЕДЕНИЯ ОТКРЫТОГО АУКЦИОНА, ПРЕДМЕТОМ КОТОРОГО ЯВЛЯЕТСЯ ПРАВО НА ЗАКЛЮЧЕНИЕ ДОГОВОРА НА РАЗМЕЩЕНИЕ</w:t>
      </w:r>
    </w:p>
    <w:p w:rsidR="00F2511B" w:rsidRDefault="00F2511B" w:rsidP="00B01F39">
      <w:pPr>
        <w:pStyle w:val="BodyText"/>
        <w:widowControl/>
        <w:spacing w:after="0"/>
        <w:ind w:left="600" w:right="600"/>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НЕСТАЦИОНАРНОГО ТОРГОВОГО ОБЪЕКТА</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bookmarkStart w:id="12" w:name="_GoBack1"/>
      <w:bookmarkStart w:id="13" w:name="_GoBack2"/>
      <w:bookmarkEnd w:id="12"/>
      <w:bookmarkEnd w:id="13"/>
      <w:r>
        <w:rPr>
          <w:rFonts w:ascii="Arial" w:hAnsi="Arial" w:cs="Arial"/>
          <w:color w:val="000000"/>
          <w:shd w:val="clear" w:color="auto" w:fill="FFFFFF"/>
        </w:rPr>
        <w:t>1. Администрация Бабинского сельсовета не позднее 45 дней со дня утверждения в установленном порядке Схемы или внесения в нее изменений, в случае размещения Объектов на свободных местах, включенных в утвержденную Схему, осуществляет публикацию в газете "Обоянская газета" и на официальном сайте муниципального образования Бабинский сельсовет Обоянского района Курской области в сети "Интернет" извещения о проведении открытого аукциона, предметом которого является право на заключение договора на размещение нестационарного торгового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Под открытым аукционом понимаются торги, победителем которых признается лицо, предложившее наиболее высокую цену годовой платы за размещение Объекта (далее - аукцион).</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2. Аукцион проводится в соответствии с действующим законодательством. Организатором аукциона выступает Администрация Бабинского сельсовета сельсовета (далее - организатор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3. Организатор аукциона разрабатывает аукционную документацию, определяет начальную цену предмета аукциона, сумму задатка за участие в аукционе, устанавливает время и место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Начальная цена предмета аукциона устанавливается на основании отчета независимого оценщика, составленного в соответствии с законодательством Российское Федерации об оценочной деятельности.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Начальная цена предмета аукциона устанавливается равной цене годовой платы за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Размер задатка для участия в аукционе составляет 20% от начальной цены годовой платы за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Шаг аукциона составляет 3% от начальной цены годовой платы за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Аукционная документация утверждается постановлением Администрация Бабинского сельсовета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4. Организатор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организует подготовку, публикацию и размещение в газете "Обоянская газета" и на официальном сайте муниципального образования «Бабинский сельсовет» Обоянского района Курской области в сети "Интернет" извещения о проведении аукциона не менее чем за 30 дней до дня проведения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принимает от заявителей заявки на участие в аукционе и прилагаемые к ним документы;</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ведет учет заявок в журнале приема заявок по мере их поступления;</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оформляет протоколом результаты рассмотрения заявок на участие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уведомляет заявителя о признании его участником аукциона или об отказ в допуске к участию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организует подготовку, публикацию в газете "Обоянская газета" и на официальном сайте муниципального образования «Бабинский сельсовет»  Обоянского района Курской области в сети "Интернет" информации о результатах аукциона в течение 10 рабочих дней со дня подписания протокола рассмотрения заявок или протокола о результатах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5. Извещение о проведении аукциона должно содержать сведения:</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 наименовании органа местного самоуправления, принявшего постановление о проведении аукциона; о реквизитах указанного постановления; об организаторе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 месте, дате, времени и порядке проведения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 предмете аукциона; о начальной цене предмета аукциона; о размере задатка, порядке его внесения заявителями и возврата им, реквизитах счета для перечисления задатка;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об условиях изменения цены договора на размещение нестационарного торгового объекта на территории Бабинского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о форме заявки на участие в аукционе, порядке приема, адресе места приема, дате и времени начала и окончания приема заявок на участие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6. Организатор аукциона вправе отказаться от проведения аукциона не позднее, чем за 15 дней до дня проведения аукциона. Извещение об отказе в проведении аукциона опубликовывается организатором аукциона в течение 5 рабочих дней в газете " Обоянская газета " и на официальном сайте муниципального образования «Бабинский сельсовет»  Обоянского района Курской области в сети "Интернет".</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7. Для участия в аукционе заявители предоставляют в установленный в извещении о проведении аукциона срок следующие документы:</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заявку на участие в аукционе на право заключения договора на размещение нестационарного торгового объекта на территории Бабинского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копию свидетельства о постановке на учет в налоговом органе на территории Российской Федерации;</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копию свидетельства о государственной регистрации юридического лица или индивидуального предпринимателя;</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документы, подтверждающие внесение задатка.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Заявления принимаются только от индивидуальных предпринимателей и юридических лиц или их полномочных представителей.</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Прием документов прекращается не ранее чем за 5 дней до дня проведения аукциона. Один заявитель вправе подать только одну заявку на участие в аукционе по каждому лоту.</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Заявка на участие в аукционе, поступившая по истечении срока ее приема, возвращается в день ее поступления заявителю.</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Документом, подтверждающим поступление задатка на счет организатора аукциона, является выписка со счета организатора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8. Заявитель не допускается к участию в аукционе по следующим основаниям: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непредставление необходимых для участия в аукционе документов, определенных настоящим Положением, или представление недостоверных сведений;</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непоступление задатка на счет, указанный в извещении о проведении аукциона, до дня окончания приема документов для участия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Отказ в допуске к участию в аукционе по другим основаниям не допускается.</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9. Заявитель становится участником аукциона с момента подписания организатором аукциона протокола рассмотрения заявок.</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рассмотрения заявок на участие в аукционе.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10. Аукцион ведет аукционист. Аукцион начинается с оглашения аукционистом наименования, основных характеристик и начальной цены годовой платы за размещение Объекта, "шага аукциона" и порядка проведения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Участникам аукциона выдаются пронумерованные билеты, которые они поднимают после оглашения аукционистом начальной цены годовой платы за размещение Объекта и каждой очередной цены, в случае если готовы заключить договор на размещение нестационарного торгового объекта на территории Бабинского   сельсовета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годовой платы за размещение Объекта аукционист называет номер билета участника аукциона, который первым поднял билет, и указывает на этого участника. Затем аукционист объявляет следующую цену в соответствии с "шагом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При отсутствии участников аукциона, готовых заключить договор на размещение нестационарного торгового объекта в соответствии с названной аукционистом ценой, аукционист повторяет эту цену или размер арендной платы 3 раза. Если после троекратного объявления очередной цены ни один из участников аукциона не поднял билет, аукцион завершается. Победителем признается участник аукциона, предложивший наиболее высокую цену годовой платы за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По завершении аукциона аукционист объявляет о результате аукциона, называет конечную цену, наименование (для юридического лица), фамилию, имя и отчество (для индивидуального предпринимателя) победителя аукциона и иного участника аукциона, который сделал предпоследнее предложение цены годовой платы за размещение Объекта, и сведения о последнем предложении цены годовой платы за размещение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Результат аукциона оформляется протоколом, который составляется в двух экземплярах, один из которых передается победителю, второй остается у организатора аукциона. В протоколе также указываются: место расположения (адрес) Объекта, предложения участников аукциона, победитель аукциона, цена годовой платы за размещение нестационарного торгового объекта на территории Бабинского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11. Организатор аукциона в течение 10 рабочих дней со дня подписания протокола о результатах аукциона направляет победителю аукциона проект договора на размещение нестационарного торгового объекта на территории Бабинского сельсовета. Организатор аукциона в течение 3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12. Аукцион признается несостоявшимся в случаях,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случае, если аукцион признан несостоявшимся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на размещение нестационарного торгового объекта на территории Бабинского  сельсовета, а Администрация Бабинского сельсовета сельсовета обязана заключить договор с единственным участником аукциона по начальной цене аукциона. Организатор аукциона в случаях, если аукцион был признан несостоявшимся либо не был заключен договор на размещение нестационарного торгового объекта на территории Бабинского сельсовета с единственным участником аукциона, вправе объявить о проведении повторного аукциона. При этом могут быть изменены условия аукциона.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13. Информация о результатах аукциона публикуется организатором аукциона в течение 5 дней со дня подписания протокола о результатах аукциона в газете "Обоянская газета " и на официальном сайте муниципального образования «Бабинский сельсовет»  Обоянского района Курской области в сети "Интернет".</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 xml:space="preserve">14. Договоры на размещение Объектов на территории Бабинского сельсовета заключаются </w:t>
      </w:r>
      <w:r>
        <w:rPr>
          <w:rFonts w:ascii="Arial" w:hAnsi="Arial" w:cs="Arial"/>
          <w:b/>
          <w:bCs/>
          <w:color w:val="000000"/>
          <w:shd w:val="clear" w:color="auto" w:fill="FFFFFF"/>
        </w:rPr>
        <w:t>на срок не более пяти лет.</w:t>
      </w:r>
      <w:r>
        <w:rPr>
          <w:rFonts w:ascii="Arial" w:hAnsi="Arial" w:cs="Arial"/>
          <w:color w:val="000000"/>
          <w:shd w:val="clear" w:color="auto" w:fill="FFFFFF"/>
        </w:rPr>
        <w:t xml:space="preserve"> После заключения договора владелец Объекта имеет право на его установку.</w:t>
      </w:r>
    </w:p>
    <w:p w:rsidR="00F2511B" w:rsidRDefault="00F2511B" w:rsidP="00B01F39">
      <w:pPr>
        <w:pStyle w:val="BodyText"/>
        <w:widowControl/>
        <w:spacing w:after="0"/>
        <w:ind w:right="600"/>
        <w:jc w:val="both"/>
        <w:rPr>
          <w:rFonts w:ascii="Arial" w:hAnsi="Arial" w:cs="Arial"/>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N 3</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Положению о размещении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нестационарных торговых</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объектов на территории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муниципального образования «Бабинский сельсовет»</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center"/>
        <w:rPr>
          <w:rFonts w:ascii="Arial" w:hAnsi="Arial" w:cs="Arial"/>
          <w:b/>
          <w:bCs/>
          <w:color w:val="000000"/>
          <w:shd w:val="clear" w:color="auto" w:fill="FFFFFF"/>
        </w:rPr>
      </w:pPr>
      <w:bookmarkStart w:id="14" w:name="P2371"/>
      <w:bookmarkStart w:id="15" w:name="P2372"/>
      <w:bookmarkEnd w:id="14"/>
      <w:bookmarkEnd w:id="15"/>
      <w:r>
        <w:rPr>
          <w:rFonts w:ascii="Arial" w:hAnsi="Arial" w:cs="Arial"/>
          <w:b/>
          <w:bCs/>
          <w:color w:val="000000"/>
          <w:shd w:val="clear" w:color="auto" w:fill="FFFFFF"/>
        </w:rPr>
        <w:t>АКТ</w:t>
      </w:r>
    </w:p>
    <w:p w:rsidR="00F2511B" w:rsidRDefault="00F2511B" w:rsidP="00B01F39">
      <w:pPr>
        <w:pStyle w:val="BodyText"/>
        <w:widowControl/>
        <w:spacing w:after="0"/>
        <w:ind w:left="600" w:right="600"/>
        <w:jc w:val="center"/>
        <w:rPr>
          <w:rFonts w:ascii="Arial" w:hAnsi="Arial" w:cs="Arial"/>
          <w:b/>
          <w:bCs/>
          <w:color w:val="000000"/>
          <w:shd w:val="clear" w:color="auto" w:fill="FFFFFF"/>
        </w:rPr>
      </w:pPr>
      <w:r>
        <w:rPr>
          <w:rFonts w:ascii="Arial" w:hAnsi="Arial" w:cs="Arial"/>
          <w:b/>
          <w:bCs/>
          <w:color w:val="000000"/>
          <w:shd w:val="clear" w:color="auto" w:fill="FFFFFF"/>
        </w:rPr>
        <w:t>обследования нестационарного торгового объекта</w:t>
      </w:r>
    </w:p>
    <w:p w:rsidR="00F2511B" w:rsidRDefault="00F2511B" w:rsidP="00B01F39">
      <w:pPr>
        <w:pStyle w:val="BodyText"/>
        <w:widowControl/>
        <w:spacing w:after="0"/>
        <w:ind w:left="600" w:right="600"/>
        <w:jc w:val="both"/>
        <w:rPr>
          <w:rFonts w:ascii="Arial" w:hAnsi="Arial" w:cs="Arial"/>
          <w:b/>
          <w:bCs/>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_____________ "___" ____________ 20___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Специалист Администрации ____________ сельсовета 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участием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осуществили визуальное обследование нестационарного торгового объекта,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расположенного: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ходе обследования установлено: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Предписание:</w:t>
      </w:r>
    </w:p>
    <w:p w:rsidR="00F2511B" w:rsidRDefault="00F2511B" w:rsidP="00B01F39">
      <w:pPr>
        <w:pStyle w:val="BodyText"/>
        <w:widowControl/>
        <w:spacing w:after="0"/>
        <w:ind w:left="600" w:right="600"/>
        <w:jc w:val="both"/>
        <w:rPr>
          <w:rFonts w:ascii="Arial" w:hAnsi="Arial" w:cs="Arial"/>
        </w:rPr>
      </w:pPr>
    </w:p>
    <w:tbl>
      <w:tblPr>
        <w:tblW w:w="0" w:type="auto"/>
        <w:tblInd w:w="2" w:type="dxa"/>
        <w:tblLayout w:type="fixed"/>
        <w:tblCellMar>
          <w:top w:w="28" w:type="dxa"/>
          <w:left w:w="28" w:type="dxa"/>
          <w:bottom w:w="28" w:type="dxa"/>
          <w:right w:w="28" w:type="dxa"/>
        </w:tblCellMar>
        <w:tblLook w:val="0000"/>
      </w:tblPr>
      <w:tblGrid>
        <w:gridCol w:w="4597"/>
        <w:gridCol w:w="4658"/>
      </w:tblGrid>
      <w:tr w:rsidR="00F2511B">
        <w:tc>
          <w:tcPr>
            <w:tcW w:w="4597" w:type="dxa"/>
          </w:tcPr>
          <w:p w:rsidR="00F2511B" w:rsidRDefault="00F2511B">
            <w:pPr>
              <w:pStyle w:val="a"/>
              <w:pBdr>
                <w:top w:val="single" w:sz="2" w:space="5" w:color="000000"/>
                <w:left w:val="single" w:sz="2" w:space="2" w:color="000000"/>
                <w:bottom w:val="single" w:sz="2" w:space="5" w:color="000000"/>
                <w:right w:val="single" w:sz="2" w:space="2" w:color="000000"/>
              </w:pBdr>
              <w:snapToGrid w:val="0"/>
              <w:spacing w:after="283"/>
              <w:rPr>
                <w:rFonts w:ascii="Arial" w:hAnsi="Arial" w:cs="Arial"/>
              </w:rPr>
            </w:pPr>
            <w:r>
              <w:rPr>
                <w:rFonts w:ascii="Arial" w:hAnsi="Arial" w:cs="Arial"/>
              </w:rPr>
              <w:t>Наименование мероприятий</w:t>
            </w:r>
          </w:p>
        </w:tc>
        <w:tc>
          <w:tcPr>
            <w:tcW w:w="4658" w:type="dxa"/>
          </w:tcPr>
          <w:p w:rsidR="00F2511B" w:rsidRDefault="00F2511B">
            <w:pPr>
              <w:pStyle w:val="a"/>
              <w:pBdr>
                <w:top w:val="single" w:sz="2" w:space="5" w:color="000000"/>
                <w:left w:val="single" w:sz="2" w:space="2" w:color="000000"/>
                <w:bottom w:val="single" w:sz="2" w:space="5" w:color="000000"/>
                <w:right w:val="single" w:sz="2" w:space="2" w:color="000000"/>
              </w:pBdr>
              <w:snapToGrid w:val="0"/>
              <w:spacing w:after="283"/>
              <w:rPr>
                <w:rFonts w:ascii="Arial" w:hAnsi="Arial" w:cs="Arial"/>
              </w:rPr>
            </w:pPr>
            <w:r>
              <w:rPr>
                <w:rFonts w:ascii="Arial" w:hAnsi="Arial" w:cs="Arial"/>
              </w:rPr>
              <w:t>Срок устранения</w:t>
            </w:r>
          </w:p>
        </w:tc>
      </w:tr>
      <w:tr w:rsidR="00F2511B">
        <w:tc>
          <w:tcPr>
            <w:tcW w:w="4597" w:type="dxa"/>
          </w:tcPr>
          <w:p w:rsidR="00F2511B" w:rsidRDefault="00F2511B">
            <w:pPr>
              <w:pStyle w:val="a"/>
              <w:snapToGrid w:val="0"/>
              <w:spacing w:after="283"/>
              <w:rPr>
                <w:rFonts w:ascii="Arial" w:hAnsi="Arial" w:cs="Arial"/>
              </w:rPr>
            </w:pPr>
          </w:p>
        </w:tc>
        <w:tc>
          <w:tcPr>
            <w:tcW w:w="4658" w:type="dxa"/>
          </w:tcPr>
          <w:p w:rsidR="00F2511B" w:rsidRDefault="00F2511B">
            <w:pPr>
              <w:pStyle w:val="a"/>
              <w:snapToGrid w:val="0"/>
              <w:spacing w:after="283"/>
              <w:rPr>
                <w:rFonts w:ascii="Arial" w:hAnsi="Arial" w:cs="Arial"/>
              </w:rPr>
            </w:pPr>
          </w:p>
        </w:tc>
      </w:tr>
      <w:tr w:rsidR="00F2511B">
        <w:tc>
          <w:tcPr>
            <w:tcW w:w="4597" w:type="dxa"/>
          </w:tcPr>
          <w:p w:rsidR="00F2511B" w:rsidRDefault="00F2511B">
            <w:pPr>
              <w:pStyle w:val="a"/>
              <w:snapToGrid w:val="0"/>
              <w:spacing w:after="283"/>
              <w:rPr>
                <w:rFonts w:ascii="Arial" w:hAnsi="Arial" w:cs="Arial"/>
              </w:rPr>
            </w:pPr>
          </w:p>
        </w:tc>
        <w:tc>
          <w:tcPr>
            <w:tcW w:w="4658" w:type="dxa"/>
          </w:tcPr>
          <w:p w:rsidR="00F2511B" w:rsidRDefault="00F2511B">
            <w:pPr>
              <w:pStyle w:val="a"/>
              <w:snapToGrid w:val="0"/>
              <w:spacing w:after="283"/>
              <w:rPr>
                <w:rFonts w:ascii="Arial" w:hAnsi="Arial" w:cs="Arial"/>
              </w:rPr>
            </w:pPr>
          </w:p>
        </w:tc>
      </w:tr>
      <w:tr w:rsidR="00F2511B">
        <w:tc>
          <w:tcPr>
            <w:tcW w:w="4597" w:type="dxa"/>
          </w:tcPr>
          <w:p w:rsidR="00F2511B" w:rsidRDefault="00F2511B">
            <w:pPr>
              <w:pStyle w:val="a"/>
              <w:snapToGrid w:val="0"/>
              <w:spacing w:after="283"/>
              <w:rPr>
                <w:rFonts w:ascii="Arial" w:hAnsi="Arial" w:cs="Arial"/>
              </w:rPr>
            </w:pPr>
          </w:p>
        </w:tc>
        <w:tc>
          <w:tcPr>
            <w:tcW w:w="4658" w:type="dxa"/>
          </w:tcPr>
          <w:p w:rsidR="00F2511B" w:rsidRDefault="00F2511B">
            <w:pPr>
              <w:pStyle w:val="a"/>
              <w:snapToGrid w:val="0"/>
              <w:spacing w:after="283"/>
              <w:rPr>
                <w:rFonts w:ascii="Arial" w:hAnsi="Arial" w:cs="Arial"/>
              </w:rPr>
            </w:pPr>
          </w:p>
        </w:tc>
      </w:tr>
    </w:tbl>
    <w:p w:rsidR="00F2511B" w:rsidRDefault="00F2511B" w:rsidP="00B01F39">
      <w:pPr>
        <w:pStyle w:val="BodyText"/>
        <w:widowControl/>
        <w:spacing w:after="0"/>
        <w:ind w:left="600" w:right="600"/>
        <w:jc w:val="both"/>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 выполнении мероприятий уведомить Администрацию ____________ сельсовета в срок до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 _______ 20___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Настоящий акт составлен в трех экземплярах.</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Копию экземпляра акта получил владелец объекта (представитель владельца по доверенности): _________________________________________________________</w:t>
      </w:r>
    </w:p>
    <w:p w:rsidR="00F2511B" w:rsidRDefault="00F2511B" w:rsidP="00B01F39">
      <w:pPr>
        <w:pStyle w:val="BodyText"/>
        <w:widowControl/>
        <w:spacing w:after="0"/>
        <w:ind w:left="600" w:right="600"/>
        <w:jc w:val="center"/>
        <w:rPr>
          <w:rFonts w:ascii="Arial" w:hAnsi="Arial" w:cs="Arial"/>
          <w:color w:val="000000"/>
          <w:shd w:val="clear" w:color="auto" w:fill="FFFFFF"/>
        </w:rPr>
      </w:pPr>
      <w:r>
        <w:rPr>
          <w:rFonts w:ascii="Arial" w:hAnsi="Arial" w:cs="Arial"/>
          <w:color w:val="000000"/>
          <w:shd w:val="clear" w:color="auto" w:fill="FFFFFF"/>
        </w:rPr>
        <w:t>(инициалы, фамилия, подпись и дата получения)</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случае невыполнения указанных мероприятий в установленные сроки один экземпляр акта передается в орган, заключивший договор на размещение нестационарного торгового объекта для расторжения договора в одностороннем порядке.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N 4</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Положению о размещении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нестационарных торговых</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объектов на территории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муниципального образования «Бабинский сельсовет»</w:t>
      </w:r>
    </w:p>
    <w:p w:rsidR="00F2511B" w:rsidRDefault="00F2511B" w:rsidP="00B01F39">
      <w:pPr>
        <w:pStyle w:val="BodyText"/>
        <w:widowControl/>
        <w:spacing w:after="0"/>
        <w:ind w:left="600" w:right="600"/>
        <w:jc w:val="center"/>
        <w:rPr>
          <w:rFonts w:ascii="Arial" w:hAnsi="Arial" w:cs="Arial"/>
          <w:b/>
          <w:bCs/>
          <w:color w:val="000000"/>
          <w:shd w:val="clear" w:color="auto" w:fill="FFFFFF"/>
        </w:rPr>
      </w:pPr>
    </w:p>
    <w:p w:rsidR="00F2511B" w:rsidRDefault="00F2511B" w:rsidP="00B01F39">
      <w:pPr>
        <w:pStyle w:val="BodyText"/>
        <w:widowControl/>
        <w:spacing w:after="0"/>
        <w:ind w:left="600" w:right="600"/>
        <w:jc w:val="center"/>
        <w:rPr>
          <w:rFonts w:ascii="Arial" w:hAnsi="Arial" w:cs="Arial"/>
          <w:b/>
          <w:bCs/>
          <w:color w:val="000000"/>
          <w:shd w:val="clear" w:color="auto" w:fill="FFFFFF"/>
        </w:rPr>
      </w:pPr>
      <w:bookmarkStart w:id="16" w:name="P3001"/>
      <w:bookmarkStart w:id="17" w:name="P3002"/>
      <w:bookmarkEnd w:id="16"/>
      <w:bookmarkEnd w:id="17"/>
      <w:r>
        <w:rPr>
          <w:rFonts w:ascii="Arial" w:hAnsi="Arial" w:cs="Arial"/>
          <w:b/>
          <w:bCs/>
          <w:color w:val="000000"/>
          <w:shd w:val="clear" w:color="auto" w:fill="FFFFFF"/>
        </w:rPr>
        <w:t>АКТ</w:t>
      </w:r>
    </w:p>
    <w:p w:rsidR="00F2511B" w:rsidRDefault="00F2511B" w:rsidP="00B01F39">
      <w:pPr>
        <w:pStyle w:val="BodyText"/>
        <w:widowControl/>
        <w:spacing w:after="0"/>
        <w:ind w:left="600" w:right="600"/>
        <w:jc w:val="center"/>
        <w:rPr>
          <w:rFonts w:ascii="Arial" w:hAnsi="Arial" w:cs="Arial"/>
          <w:b/>
          <w:bCs/>
          <w:color w:val="000000"/>
          <w:shd w:val="clear" w:color="auto" w:fill="FFFFFF"/>
        </w:rPr>
      </w:pPr>
      <w:r>
        <w:rPr>
          <w:rFonts w:ascii="Arial" w:hAnsi="Arial" w:cs="Arial"/>
          <w:b/>
          <w:bCs/>
          <w:color w:val="000000"/>
          <w:shd w:val="clear" w:color="auto" w:fill="FFFFFF"/>
        </w:rPr>
        <w:t>обследования нестационарного торгового объекта</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_______________ "___" ___________ 20___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Специалист Администрации ____________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участием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осуществили обследование нестационарного торгового объекта, расположенного по адресу: 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ходе обследования установлено: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Предписание: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 выполнении предписания уведомить Администрацию ____________ сельсовета в срок до "___" _________ 20___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Настоящий акт составлен в трех экземплярах.</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Копию экземпляра акта получил владелец объекта (представитель владельца по доверенности): _______________________________________________________</w:t>
      </w:r>
    </w:p>
    <w:p w:rsidR="00F2511B" w:rsidRDefault="00F2511B" w:rsidP="00B01F39">
      <w:pPr>
        <w:pStyle w:val="BodyText"/>
        <w:widowControl/>
        <w:spacing w:after="0"/>
        <w:ind w:left="600" w:right="600"/>
        <w:jc w:val="center"/>
        <w:rPr>
          <w:rFonts w:ascii="Arial" w:hAnsi="Arial" w:cs="Arial"/>
          <w:color w:val="000000"/>
          <w:shd w:val="clear" w:color="auto" w:fill="FFFFFF"/>
        </w:rPr>
      </w:pPr>
      <w:r>
        <w:rPr>
          <w:rFonts w:ascii="Arial" w:hAnsi="Arial" w:cs="Arial"/>
          <w:color w:val="000000"/>
          <w:shd w:val="clear" w:color="auto" w:fill="FFFFFF"/>
        </w:rPr>
        <w:t>(ФИО, подпись и дата получения)</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случае невыполнения предписания орган, заключивший договор на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размещение нестационарного торгового объекта, расторгает договор в   одностороннем порядке.</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Приложение N 5</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к  Положению о размещении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нестационарных торговых</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объектов на территории</w:t>
      </w:r>
    </w:p>
    <w:p w:rsidR="00F2511B" w:rsidRDefault="00F2511B" w:rsidP="00B01F39">
      <w:pPr>
        <w:pStyle w:val="BodyText"/>
        <w:widowControl/>
        <w:spacing w:after="0"/>
        <w:ind w:left="600" w:right="600"/>
        <w:jc w:val="right"/>
        <w:rPr>
          <w:rFonts w:ascii="Arial" w:hAnsi="Arial" w:cs="Arial"/>
          <w:color w:val="000000"/>
          <w:sz w:val="22"/>
          <w:szCs w:val="22"/>
          <w:shd w:val="clear" w:color="auto" w:fill="FFFFFF"/>
        </w:rPr>
      </w:pPr>
      <w:r>
        <w:rPr>
          <w:rFonts w:ascii="Arial" w:hAnsi="Arial" w:cs="Arial"/>
          <w:color w:val="000000"/>
          <w:sz w:val="22"/>
          <w:szCs w:val="22"/>
          <w:shd w:val="clear" w:color="auto" w:fill="FFFFFF"/>
        </w:rPr>
        <w:t>муниципального образования «Бабинский сельсовет»</w:t>
      </w:r>
    </w:p>
    <w:p w:rsidR="00F2511B" w:rsidRDefault="00F2511B" w:rsidP="00B01F39">
      <w:pPr>
        <w:pStyle w:val="BodyText"/>
        <w:widowControl/>
        <w:spacing w:after="0"/>
        <w:ind w:left="600" w:right="600"/>
        <w:jc w:val="center"/>
        <w:rPr>
          <w:rFonts w:ascii="Arial" w:hAnsi="Arial" w:cs="Arial"/>
        </w:rPr>
      </w:pPr>
    </w:p>
    <w:p w:rsidR="00F2511B" w:rsidRDefault="00F2511B" w:rsidP="00B01F39">
      <w:pPr>
        <w:pStyle w:val="BodyText"/>
        <w:widowControl/>
        <w:spacing w:after="0"/>
        <w:ind w:left="600" w:right="600"/>
        <w:jc w:val="center"/>
        <w:rPr>
          <w:rFonts w:ascii="Arial" w:hAnsi="Arial" w:cs="Arial"/>
          <w:b/>
          <w:bCs/>
          <w:color w:val="000000"/>
          <w:shd w:val="clear" w:color="auto" w:fill="FFFFFF"/>
        </w:rPr>
      </w:pPr>
      <w:bookmarkStart w:id="18" w:name="P3571"/>
      <w:bookmarkStart w:id="19" w:name="P3572"/>
      <w:bookmarkEnd w:id="18"/>
      <w:bookmarkEnd w:id="19"/>
      <w:r>
        <w:rPr>
          <w:rFonts w:ascii="Arial" w:hAnsi="Arial" w:cs="Arial"/>
          <w:b/>
          <w:bCs/>
          <w:color w:val="000000"/>
          <w:shd w:val="clear" w:color="auto" w:fill="FFFFFF"/>
        </w:rPr>
        <w:t>АКТ</w:t>
      </w:r>
    </w:p>
    <w:p w:rsidR="00F2511B" w:rsidRDefault="00F2511B" w:rsidP="00B01F39">
      <w:pPr>
        <w:pStyle w:val="BodyText"/>
        <w:widowControl/>
        <w:spacing w:after="0"/>
        <w:ind w:left="600" w:right="600"/>
        <w:jc w:val="center"/>
        <w:rPr>
          <w:rFonts w:ascii="Arial" w:hAnsi="Arial" w:cs="Arial"/>
          <w:b/>
          <w:bCs/>
          <w:color w:val="000000"/>
          <w:shd w:val="clear" w:color="auto" w:fill="FFFFFF"/>
        </w:rPr>
      </w:pPr>
      <w:r>
        <w:rPr>
          <w:rFonts w:ascii="Arial" w:hAnsi="Arial" w:cs="Arial"/>
          <w:b/>
          <w:bCs/>
          <w:color w:val="000000"/>
          <w:shd w:val="clear" w:color="auto" w:fill="FFFFFF"/>
        </w:rPr>
        <w:t>обследования нестационарного торгового объекта</w:t>
      </w:r>
    </w:p>
    <w:p w:rsidR="00F2511B" w:rsidRDefault="00F2511B" w:rsidP="00B01F39">
      <w:pPr>
        <w:pStyle w:val="BodyText"/>
        <w:widowControl/>
        <w:spacing w:after="0"/>
        <w:ind w:left="600" w:right="600"/>
        <w:jc w:val="both"/>
        <w:rPr>
          <w:rFonts w:ascii="Arial" w:hAnsi="Arial" w:cs="Arial"/>
          <w:b/>
          <w:bCs/>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______________ "___" ___________ 20___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Специалист Администрации ____________ сельсовета</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с участием</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осуществили обследование нестационарного торгового объекта, расположенного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по адресу:</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ходе обследования установлено: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right="600"/>
        <w:jc w:val="both"/>
        <w:rPr>
          <w:rFonts w:ascii="Arial" w:hAnsi="Arial" w:cs="Arial"/>
          <w:color w:val="000000"/>
          <w:shd w:val="clear" w:color="auto" w:fill="FFFFFF"/>
        </w:rPr>
      </w:pPr>
      <w:r>
        <w:rPr>
          <w:rFonts w:ascii="Arial" w:hAnsi="Arial" w:cs="Arial"/>
          <w:color w:val="000000"/>
          <w:shd w:val="clear" w:color="auto" w:fill="FFFFFF"/>
        </w:rPr>
        <w:t xml:space="preserve">         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Предписание:</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О выполнении предписания уведомить Администрацию ____________ сельсовета в срок до</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"___" ______ 20____ г.</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(дата) (должность, ФИО и подпись</w:t>
      </w: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лица, проводившего обследование)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Настоящий акт составлен в трех экземплярах.</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Копию экземпляра акта получил владелец объекта (представитель владельца по доверенности): ___________________________________________________</w:t>
      </w:r>
    </w:p>
    <w:p w:rsidR="00F2511B" w:rsidRDefault="00F2511B" w:rsidP="00B01F39">
      <w:pPr>
        <w:pStyle w:val="BodyText"/>
        <w:widowControl/>
        <w:spacing w:after="0"/>
        <w:ind w:left="600" w:right="600"/>
        <w:jc w:val="center"/>
        <w:rPr>
          <w:rFonts w:ascii="Arial" w:hAnsi="Arial" w:cs="Arial"/>
          <w:color w:val="000000"/>
          <w:shd w:val="clear" w:color="auto" w:fill="FFFFFF"/>
        </w:rPr>
      </w:pPr>
      <w:r>
        <w:rPr>
          <w:rFonts w:ascii="Arial" w:hAnsi="Arial" w:cs="Arial"/>
          <w:color w:val="000000"/>
          <w:shd w:val="clear" w:color="auto" w:fill="FFFFFF"/>
        </w:rPr>
        <w:t>(ФИО, подпись и дата получения)</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color w:val="000000"/>
          <w:shd w:val="clear" w:color="auto" w:fill="FFFFFF"/>
        </w:rPr>
      </w:pPr>
      <w:r>
        <w:rPr>
          <w:rFonts w:ascii="Arial" w:hAnsi="Arial" w:cs="Arial"/>
          <w:color w:val="000000"/>
          <w:shd w:val="clear" w:color="auto" w:fill="FFFFFF"/>
        </w:rPr>
        <w:t>В случае невыполнения предписания в установленные сроки один экземпляр акта передается в орган, заключивший договор на размещение нестационарного торгового объекта, для расторжения договора в одностороннем порядке.</w:t>
      </w: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widowControl/>
        <w:spacing w:after="0"/>
        <w:ind w:left="600" w:right="600"/>
        <w:jc w:val="both"/>
        <w:rPr>
          <w:rFonts w:ascii="Arial" w:hAnsi="Arial" w:cs="Arial"/>
        </w:rPr>
      </w:pPr>
    </w:p>
    <w:p w:rsidR="00F2511B" w:rsidRDefault="00F2511B" w:rsidP="00B01F39">
      <w:pPr>
        <w:pStyle w:val="BodyText"/>
        <w:ind w:left="600" w:right="600"/>
        <w:rPr>
          <w:rFonts w:ascii="Arial" w:hAnsi="Arial" w:cs="Arial"/>
        </w:rPr>
      </w:pPr>
      <w:r>
        <w:rPr>
          <w:rFonts w:ascii="Arial" w:hAnsi="Arial" w:cs="Arial"/>
        </w:rPr>
        <w:br/>
      </w:r>
    </w:p>
    <w:sectPr w:rsidR="00F2511B" w:rsidSect="00524FFB">
      <w:pgSz w:w="11906" w:h="16838"/>
      <w:pgMar w:top="1134" w:right="567"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3E5"/>
    <w:rsid w:val="00026D7E"/>
    <w:rsid w:val="000C18C2"/>
    <w:rsid w:val="001D0599"/>
    <w:rsid w:val="00214C81"/>
    <w:rsid w:val="00254C32"/>
    <w:rsid w:val="002644FD"/>
    <w:rsid w:val="00317392"/>
    <w:rsid w:val="00337BB6"/>
    <w:rsid w:val="00524FFB"/>
    <w:rsid w:val="005503C9"/>
    <w:rsid w:val="00555A8D"/>
    <w:rsid w:val="006623E5"/>
    <w:rsid w:val="00715756"/>
    <w:rsid w:val="0078167E"/>
    <w:rsid w:val="007864E2"/>
    <w:rsid w:val="00903961"/>
    <w:rsid w:val="00992709"/>
    <w:rsid w:val="009C1303"/>
    <w:rsid w:val="00B01F39"/>
    <w:rsid w:val="00B3232F"/>
    <w:rsid w:val="00C12B65"/>
    <w:rsid w:val="00C12B8F"/>
    <w:rsid w:val="00C37832"/>
    <w:rsid w:val="00C80183"/>
    <w:rsid w:val="00D041B4"/>
    <w:rsid w:val="00D53948"/>
    <w:rsid w:val="00D567BE"/>
    <w:rsid w:val="00E5304C"/>
    <w:rsid w:val="00F2511B"/>
    <w:rsid w:val="00FA7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623E5"/>
    <w:pPr>
      <w:widowControl w:val="0"/>
      <w:autoSpaceDE w:val="0"/>
      <w:autoSpaceDN w:val="0"/>
    </w:pPr>
    <w:rPr>
      <w:rFonts w:eastAsia="Times New Roman" w:cs="Calibri"/>
    </w:rPr>
  </w:style>
  <w:style w:type="paragraph" w:customStyle="1" w:styleId="ConsPlusNonformat">
    <w:name w:val="ConsPlusNonformat"/>
    <w:uiPriority w:val="99"/>
    <w:rsid w:val="006623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623E5"/>
    <w:pPr>
      <w:widowControl w:val="0"/>
      <w:autoSpaceDE w:val="0"/>
      <w:autoSpaceDN w:val="0"/>
    </w:pPr>
    <w:rPr>
      <w:rFonts w:eastAsia="Times New Roman" w:cs="Calibri"/>
      <w:b/>
      <w:bCs/>
    </w:rPr>
  </w:style>
  <w:style w:type="paragraph" w:customStyle="1" w:styleId="ConsPlusTitlePage">
    <w:name w:val="ConsPlusTitlePage"/>
    <w:uiPriority w:val="99"/>
    <w:rsid w:val="006623E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66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3E5"/>
    <w:rPr>
      <w:rFonts w:ascii="Tahoma" w:hAnsi="Tahoma" w:cs="Tahoma"/>
      <w:sz w:val="16"/>
      <w:szCs w:val="16"/>
    </w:rPr>
  </w:style>
  <w:style w:type="character" w:styleId="Hyperlink">
    <w:name w:val="Hyperlink"/>
    <w:basedOn w:val="DefaultParagraphFont"/>
    <w:uiPriority w:val="99"/>
    <w:rsid w:val="00B01F39"/>
    <w:rPr>
      <w:color w:val="000080"/>
      <w:u w:val="single"/>
    </w:rPr>
  </w:style>
  <w:style w:type="paragraph" w:styleId="BodyText">
    <w:name w:val="Body Text"/>
    <w:basedOn w:val="Normal"/>
    <w:link w:val="BodyTextChar"/>
    <w:uiPriority w:val="99"/>
    <w:rsid w:val="00B01F39"/>
    <w:pPr>
      <w:widowControl w:val="0"/>
      <w:suppressAutoHyphens/>
      <w:spacing w:after="120" w:line="240" w:lineRule="auto"/>
    </w:pPr>
    <w:rPr>
      <w:rFonts w:ascii="Times New Roman" w:eastAsia="Times New Roman" w:hAnsi="Times New Roman" w:cs="Times New Roman"/>
      <w:kern w:val="2"/>
      <w:sz w:val="24"/>
      <w:szCs w:val="24"/>
      <w:lang w:eastAsia="ru-RU"/>
    </w:rPr>
  </w:style>
  <w:style w:type="character" w:customStyle="1" w:styleId="BodyTextChar">
    <w:name w:val="Body Text Char"/>
    <w:basedOn w:val="DefaultParagraphFont"/>
    <w:link w:val="BodyText"/>
    <w:uiPriority w:val="99"/>
    <w:semiHidden/>
    <w:locked/>
    <w:rPr>
      <w:lang w:eastAsia="en-US"/>
    </w:rPr>
  </w:style>
  <w:style w:type="paragraph" w:customStyle="1" w:styleId="a">
    <w:name w:val="Содержимое таблицы"/>
    <w:basedOn w:val="Normal"/>
    <w:uiPriority w:val="99"/>
    <w:rsid w:val="00B01F39"/>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156803340">
      <w:marLeft w:val="0"/>
      <w:marRight w:val="0"/>
      <w:marTop w:val="0"/>
      <w:marBottom w:val="0"/>
      <w:divBdr>
        <w:top w:val="none" w:sz="0" w:space="0" w:color="auto"/>
        <w:left w:val="none" w:sz="0" w:space="0" w:color="auto"/>
        <w:bottom w:val="none" w:sz="0" w:space="0" w:color="auto"/>
        <w:right w:val="none" w:sz="0" w:space="0" w:color="auto"/>
      </w:divBdr>
    </w:div>
    <w:div w:id="1156803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62376848&amp;url=ya-mail%3A%2F%2F158470411888104614%2F1.2&amp;name=&#1055;&#1056;&#1054;&#1045;&#1050;&#1058;%20&#1044;&#1051;&#1071;%20&#1052;&#1054;.docx&amp;c=56fe57795ae0" TargetMode="External"/><Relationship Id="rId3" Type="http://schemas.openxmlformats.org/officeDocument/2006/relationships/webSettings" Target="webSettings.xml"/><Relationship Id="rId7" Type="http://schemas.openxmlformats.org/officeDocument/2006/relationships/hyperlink" Target="https://docviewer.yandex.ru/?uid=162376848&amp;url=ya-mail%3A%2F%2F158470411888104614%2F1.2&amp;name=&#1055;&#1056;&#1054;&#1045;&#1050;&#1058;%20&#1044;&#1051;&#1071;%20&#1052;&#1054;.docx&amp;c=56fe57795a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uid=162376848&amp;url=ya-mail%3A%2F%2F158470411888104614%2F1.2&amp;name=&#1055;&#1056;&#1054;&#1045;&#1050;&#1058;%20&#1044;&#1051;&#1071;%20&#1052;&#1054;.docx&amp;c=56fe57795ae0" TargetMode="External"/><Relationship Id="rId11" Type="http://schemas.openxmlformats.org/officeDocument/2006/relationships/fontTable" Target="fontTable.xml"/><Relationship Id="rId5" Type="http://schemas.openxmlformats.org/officeDocument/2006/relationships/hyperlink" Target="https://docviewer.yandex.ru/?uid=162376848&amp;url=ya-mail%3A%2F%2F158470411888104614%2F1.2&amp;name=&#1055;&#1056;&#1054;&#1045;&#1050;&#1058;%20&#1044;&#1051;&#1071;%20&#1052;&#1054;.docx&amp;c=56fe57795ae0" TargetMode="External"/><Relationship Id="rId10" Type="http://schemas.openxmlformats.org/officeDocument/2006/relationships/hyperlink" Target="https://docviewer.yandex.ru/?uid=162376848&amp;url=ya-mail%3A%2F%2F158470411888104614%2F1.2&amp;name=&#1055;&#1056;&#1054;&#1045;&#1050;&#1058;%20&#1044;&#1051;&#1071;%20&#1052;&#1054;.docx&amp;c=56fe57795ae0" TargetMode="External"/><Relationship Id="rId4" Type="http://schemas.openxmlformats.org/officeDocument/2006/relationships/hyperlink" Target="https://docviewer.yandex.ru/?uid=162376848&amp;url=ya-mail%3A%2F%2F158470411888104614%2F1.2&amp;name=&#1055;&#1056;&#1054;&#1045;&#1050;&#1058;%20&#1044;&#1051;&#1071;%20&#1052;&#1054;.docx&amp;c=56fe57795ae0" TargetMode="External"/><Relationship Id="rId9" Type="http://schemas.openxmlformats.org/officeDocument/2006/relationships/hyperlink" Target="https://docviewer.yandex.ru/?uid=162376848&amp;url=ya-mail%3A%2F%2F158470411888104614%2F1.2&amp;name=&#1055;&#1056;&#1054;&#1045;&#1050;&#1058;%20&#1044;&#1051;&#1071;%20&#1052;&#1054;.docx&amp;c=56fe57795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17</Pages>
  <Words>5225</Words>
  <Characters>29788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cp:lastPrinted>2016-04-28T08:17:00Z</cp:lastPrinted>
  <dcterms:created xsi:type="dcterms:W3CDTF">2016-03-25T11:04:00Z</dcterms:created>
  <dcterms:modified xsi:type="dcterms:W3CDTF">2016-04-28T08:20:00Z</dcterms:modified>
</cp:coreProperties>
</file>