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2" w:rsidRPr="003334BF" w:rsidRDefault="00823722" w:rsidP="003334B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>
        <w:rPr>
          <w:rStyle w:val="Strong"/>
          <w:sz w:val="28"/>
          <w:szCs w:val="28"/>
        </w:rPr>
        <w:t>Приложение № 3</w:t>
      </w:r>
    </w:p>
    <w:p w:rsidR="00823722" w:rsidRPr="003334BF" w:rsidRDefault="00823722" w:rsidP="00306545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334BF">
        <w:rPr>
          <w:sz w:val="28"/>
          <w:szCs w:val="28"/>
        </w:rPr>
        <w:t xml:space="preserve">к приказу «О мерах по противодействию коррупции </w:t>
      </w:r>
    </w:p>
    <w:p w:rsidR="00823722" w:rsidRPr="003334BF" w:rsidRDefault="00823722" w:rsidP="00306545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3334BF">
        <w:rPr>
          <w:sz w:val="28"/>
          <w:szCs w:val="28"/>
        </w:rPr>
        <w:t xml:space="preserve">в Муниципальном казенном учреждении культуры </w:t>
      </w:r>
    </w:p>
    <w:p w:rsidR="00823722" w:rsidRPr="003334BF" w:rsidRDefault="00823722" w:rsidP="00306545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3334BF">
        <w:rPr>
          <w:sz w:val="28"/>
          <w:szCs w:val="28"/>
        </w:rPr>
        <w:t xml:space="preserve"> Центральный  Сельский Дом Культуры </w:t>
      </w:r>
    </w:p>
    <w:p w:rsidR="00823722" w:rsidRPr="003334BF" w:rsidRDefault="00823722" w:rsidP="00306545">
      <w:pPr>
        <w:tabs>
          <w:tab w:val="left" w:pos="956"/>
        </w:tabs>
        <w:ind w:firstLine="360"/>
        <w:jc w:val="right"/>
        <w:rPr>
          <w:rStyle w:val="Strong"/>
          <w:sz w:val="28"/>
          <w:szCs w:val="28"/>
        </w:rPr>
      </w:pPr>
      <w:r w:rsidRPr="003334BF">
        <w:rPr>
          <w:sz w:val="28"/>
          <w:szCs w:val="28"/>
        </w:rPr>
        <w:t>Обоянского района Курской области</w:t>
      </w:r>
    </w:p>
    <w:p w:rsidR="00823722" w:rsidRPr="003334BF" w:rsidRDefault="00823722" w:rsidP="0030654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12.03.2018 г. № 05</w:t>
      </w:r>
    </w:p>
    <w:p w:rsidR="00823722" w:rsidRPr="003334BF" w:rsidRDefault="00823722" w:rsidP="00306545">
      <w:pPr>
        <w:rPr>
          <w:sz w:val="28"/>
          <w:szCs w:val="28"/>
        </w:rPr>
      </w:pPr>
    </w:p>
    <w:p w:rsidR="00823722" w:rsidRDefault="00823722" w:rsidP="00306545">
      <w:pPr>
        <w:jc w:val="center"/>
      </w:pPr>
    </w:p>
    <w:p w:rsidR="00823722" w:rsidRPr="003334BF" w:rsidRDefault="00823722" w:rsidP="003334BF">
      <w:pPr>
        <w:jc w:val="center"/>
        <w:rPr>
          <w:b/>
          <w:bCs/>
          <w:sz w:val="28"/>
          <w:szCs w:val="28"/>
        </w:rPr>
      </w:pPr>
      <w:r w:rsidRPr="003334BF">
        <w:rPr>
          <w:b/>
          <w:bCs/>
          <w:sz w:val="28"/>
          <w:szCs w:val="28"/>
        </w:rPr>
        <w:t>ПОЛОЖЕНИЕ</w:t>
      </w:r>
    </w:p>
    <w:p w:rsidR="00823722" w:rsidRPr="003334BF" w:rsidRDefault="00823722" w:rsidP="00306545">
      <w:pPr>
        <w:jc w:val="center"/>
        <w:rPr>
          <w:b/>
          <w:bCs/>
          <w:sz w:val="28"/>
          <w:szCs w:val="28"/>
        </w:rPr>
      </w:pPr>
      <w:r w:rsidRPr="003334BF">
        <w:rPr>
          <w:b/>
          <w:bCs/>
          <w:sz w:val="28"/>
          <w:szCs w:val="28"/>
        </w:rPr>
        <w:t>о комиссии по соблюдению требований к служебному поведению   работников  муниципального казенно</w:t>
      </w:r>
      <w:r>
        <w:rPr>
          <w:b/>
          <w:bCs/>
          <w:sz w:val="28"/>
          <w:szCs w:val="28"/>
        </w:rPr>
        <w:t>го учреждения культуры Бабинский</w:t>
      </w:r>
      <w:r w:rsidRPr="003334BF">
        <w:rPr>
          <w:b/>
          <w:bCs/>
          <w:sz w:val="28"/>
          <w:szCs w:val="28"/>
        </w:rPr>
        <w:t xml:space="preserve"> центральный  сельский дом культуры Обоянского района Курской области и урегулированию конфликта интересов  </w:t>
      </w:r>
    </w:p>
    <w:p w:rsidR="00823722" w:rsidRPr="003334BF" w:rsidRDefault="00823722" w:rsidP="00306545">
      <w:pPr>
        <w:jc w:val="center"/>
        <w:rPr>
          <w:sz w:val="28"/>
          <w:szCs w:val="28"/>
        </w:rPr>
      </w:pP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1.   Настоящим   Положением   определяется   порядок   формирования   и  деятельности      комиссии     </w:t>
      </w:r>
      <w:r>
        <w:rPr>
          <w:sz w:val="28"/>
          <w:szCs w:val="28"/>
        </w:rPr>
        <w:t xml:space="preserve"> по    соблюдению        требов</w:t>
      </w:r>
      <w:r w:rsidRPr="003334BF">
        <w:rPr>
          <w:sz w:val="28"/>
          <w:szCs w:val="28"/>
        </w:rPr>
        <w:t xml:space="preserve">аний      к   служебному   поведению       работников         муниципального казенного учреждения культуры </w:t>
      </w:r>
      <w:r>
        <w:rPr>
          <w:rStyle w:val="Strong"/>
          <w:b w:val="0"/>
          <w:bCs w:val="0"/>
          <w:sz w:val="28"/>
          <w:szCs w:val="28"/>
        </w:rPr>
        <w:t>Бабинский</w:t>
      </w:r>
      <w:r w:rsidRPr="003334BF">
        <w:rPr>
          <w:sz w:val="28"/>
          <w:szCs w:val="28"/>
        </w:rPr>
        <w:t xml:space="preserve"> центральный  сельский дом культуры Обоянского района Курской области     и  урегулированию  конфликта  интересов,  образуемой  в   муниципальном казенн</w:t>
      </w:r>
      <w:r>
        <w:rPr>
          <w:sz w:val="28"/>
          <w:szCs w:val="28"/>
        </w:rPr>
        <w:t>ом учреждения культуры Бабинский</w:t>
      </w:r>
      <w:r w:rsidRPr="003334BF">
        <w:rPr>
          <w:sz w:val="28"/>
          <w:szCs w:val="28"/>
        </w:rPr>
        <w:t xml:space="preserve"> центральный  сельский дом культуры Обоянского района Курской области(далее - комиссия).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3.Основными задачами комиссии являются: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обеспечение     соблюдения       работниками       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3334BF">
        <w:rPr>
          <w:sz w:val="28"/>
          <w:szCs w:val="28"/>
        </w:rPr>
        <w:t xml:space="preserve"> центральный  сельский дом культуры Обоянского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б)осуществление мер по предупреждению коррупции.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4.  Комиссия      рассматривает       вопросы,   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5.   Комиссия   образуется   приказом   директора   Учреждения             (далее   -  комитета) из числа работников Учреждения . Указанным актом утверждаются  состав  комиссии  и  порядок  её  работы.  При  этом  директор  Учреждения  не  может быть членом комиссии.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6.  В  состав  комиссии  входят  председатель  комиссии,  его  заместитель,   назначаемый  директоро</w:t>
      </w:r>
      <w:r>
        <w:rPr>
          <w:sz w:val="28"/>
          <w:szCs w:val="28"/>
        </w:rPr>
        <w:t>м  Учреждения  из  числа  работ</w:t>
      </w:r>
      <w:r w:rsidRPr="003334BF">
        <w:rPr>
          <w:sz w:val="28"/>
          <w:szCs w:val="28"/>
        </w:rPr>
        <w:t xml:space="preserve">ников,  для  которых  Учреждение является основным местом работы , секретарь и члены комиссии.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Все  члены  комиссии  при  принятии  решений  обладают  равными  правами.  В  отсутствие  председателя  комиссии  его  обязанности  исполняет  заместитель  председателя комиссии.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7.   Состав   комиссии   формируется   таким   образом,   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8.   Заседание     комиссии      считается      правомочным,       если    на    нем  присутствует не менее двух третей от общего числа членов комиссии.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9.    При       возникновении         прямой        или      косвенной      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В  таком  случае  соответствующий        член   комиссии      не  принимает      участия    в  рассмотрении  указанного вопроса.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10.Основаниями для проведения заседания комиссии являются: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 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  представление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11.   Комиссия      не    рассматривает      сообщения       о   преступлениях       и   административных правонарушениях, а также  анонимные обращения, не  проводит проверки по фактам нарушения служебной дисциплины.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12.  Директор  Учреждения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В  3-дневный  срок  назначает  дату  заседания  комиссии.  При  этом  дата  заседания  комиссии  не  может  быть  назначена  позднее  семи  дней  со  дня  поступления указанной информации;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13.   Заседание     комиссии</w:t>
      </w:r>
      <w:r>
        <w:rPr>
          <w:sz w:val="28"/>
          <w:szCs w:val="28"/>
        </w:rPr>
        <w:t xml:space="preserve">      проводится      в   присут</w:t>
      </w:r>
      <w:r w:rsidRPr="003334BF">
        <w:rPr>
          <w:sz w:val="28"/>
          <w:szCs w:val="28"/>
        </w:rPr>
        <w:t>ствии     работника,     в  отношении  которого  рассматривается  вопрос  о  соблюдении  требований  к  служебному  поведению  и  (или)  требов</w:t>
      </w:r>
      <w:r>
        <w:rPr>
          <w:sz w:val="28"/>
          <w:szCs w:val="28"/>
        </w:rPr>
        <w:t>аний  об  урегулировании  конфл</w:t>
      </w:r>
      <w:r w:rsidRPr="003334BF">
        <w:rPr>
          <w:sz w:val="28"/>
          <w:szCs w:val="28"/>
        </w:rPr>
        <w:t>икта  интересов.  При  наличии  письменной  пр осьбы  работника  о  рассмотрении  указанного  вопроса  без  его  участия  заседание  комиссии  проводится  в  его  отсутствие.  В  случае  неявки  работника  или  его  представителя  на  заседание  комиссии  при  отсутствии  пи</w:t>
      </w:r>
      <w:r>
        <w:rPr>
          <w:sz w:val="28"/>
          <w:szCs w:val="28"/>
        </w:rPr>
        <w:t>сьменной  пр</w:t>
      </w:r>
      <w:r w:rsidRPr="003334BF">
        <w:rPr>
          <w:sz w:val="28"/>
          <w:szCs w:val="28"/>
        </w:rPr>
        <w:t xml:space="preserve">осьбы  работника  о  рассмотрении  указанного вопроса без его участии рассмотрение вопроса откладывается.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В   случае   вторичной   неявки   работника   или   его   представителя   без  уважительных  причин  комиссия  может  принять  решение  о  рассмотре</w:t>
      </w:r>
      <w:r>
        <w:rPr>
          <w:sz w:val="28"/>
          <w:szCs w:val="28"/>
        </w:rPr>
        <w:t>нии  указанного вопроса в отсут</w:t>
      </w:r>
      <w:r w:rsidRPr="003334BF">
        <w:rPr>
          <w:sz w:val="28"/>
          <w:szCs w:val="28"/>
        </w:rPr>
        <w:t xml:space="preserve">ствие работника 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14.  На  заседании  комиссии  заслушиваются  пояснения  работника  (с  его  согласия)     и   иных     лиц.    рассматриваются        материалы       по   существу  предъявляемых работнику претензий, а также дополнительные материалы.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15.  Члены  комиссии  и  лица,  участвовавшие  в  ее  заседании,  не  вправе   разглашать сведения, ставшие им известными в ходе работы комиссии.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16.   По   итогам    рассмотрения      вопроса    комиссия     принимает     одно    из  следующих решений: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установить,     что    работник     соблюдал      требования      к   служебному  поведению и (или) требования об урегулировании конфликта интересов: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б) установить,        что  работник  не  соблюдал  требования  к  служебному   поведению  и  (или)  требования  об  урегулировании  конфликта  интересов.  В  этом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17. Решения комиссии         принимаются        тайным       голосованием       (если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18.    Решения       комиссии      оформляются         протоколами,        которые  подписывают  члены  комиссии,  принимавшие  участие  в  ее  заседании.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Решения комиссии носят для директора Учреждения рекомендательный  характер.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19.  В протоколе заседания комиссии указываются: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а)  дата  заседания комиссии, фамилии, имена, отчества членов комиссии  и других лиц. присутствующих на заседании;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б) формулировка  каждого  из  рассма</w:t>
      </w:r>
      <w:r>
        <w:rPr>
          <w:sz w:val="28"/>
          <w:szCs w:val="28"/>
        </w:rPr>
        <w:t>триваемых  на  заседании  комис</w:t>
      </w:r>
      <w:r w:rsidRPr="003334BF">
        <w:rPr>
          <w:sz w:val="28"/>
          <w:szCs w:val="28"/>
        </w:rPr>
        <w:t>сии  вопросов  с  указанием  фа</w:t>
      </w:r>
      <w:r>
        <w:rPr>
          <w:sz w:val="28"/>
          <w:szCs w:val="28"/>
        </w:rPr>
        <w:t>милии,  имени,  отчества,  долж</w:t>
      </w:r>
      <w:r w:rsidRPr="003334BF">
        <w:rPr>
          <w:sz w:val="28"/>
          <w:szCs w:val="28"/>
        </w:rPr>
        <w:t xml:space="preserve">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в)  предъявляемые  к  работнику  претензии,  материалы,  на  которых  они  основываются: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г)   содержание      пояснений      работника     и   других    лиц    по   существу  предъявляемых претензий;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д) фамилии, имена,  отчества  выступивших  на  заседании  лиц  и  краткое  изложение их выступлений;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е)   источник     информации,       содержащей       основания     для   проведения  заседания комиссии, дата поступл</w:t>
      </w:r>
      <w:r>
        <w:rPr>
          <w:sz w:val="28"/>
          <w:szCs w:val="28"/>
        </w:rPr>
        <w:t>ения инф</w:t>
      </w:r>
      <w:r w:rsidRPr="003334BF">
        <w:rPr>
          <w:sz w:val="28"/>
          <w:szCs w:val="28"/>
        </w:rPr>
        <w:t xml:space="preserve">ормации; 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ж) другие      сведения;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з) результаты голосования: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и) решение и обоснование его принятия.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20.   Член  комиссии,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21.   Копии   протокола   заседания   комиссии   в   3 -дневный   срок   со   дня заседания   направляются   директору   Учреждения ,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22.   Директор     Учреждения       обязан    рассмотреть      протокол     заседания  комиссии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и  принятом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ближайшем  заседании комиссии и принимается к сведению без обсуждения.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23.     В  случае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ответственности,        предусмотренных          нормативными  правовыми актами Российской Федерации 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>24.  В  случае  уста</w:t>
      </w:r>
      <w:r>
        <w:rPr>
          <w:sz w:val="28"/>
          <w:szCs w:val="28"/>
        </w:rPr>
        <w:t>новления  комиссией  факта  сов</w:t>
      </w:r>
      <w:r w:rsidRPr="003334BF">
        <w:rPr>
          <w:sz w:val="28"/>
          <w:szCs w:val="28"/>
        </w:rPr>
        <w:t>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</w:t>
      </w:r>
      <w:r>
        <w:rPr>
          <w:sz w:val="28"/>
          <w:szCs w:val="28"/>
        </w:rPr>
        <w:t>шении  указанного  действия  (б</w:t>
      </w:r>
      <w:r w:rsidRPr="003334BF">
        <w:rPr>
          <w:sz w:val="28"/>
          <w:szCs w:val="28"/>
        </w:rPr>
        <w:t xml:space="preserve">ездействии)  и  подтверждающие такой факт документы в правоприменительные органы в 3 - дневный срок, а при необходимости  - немедленно.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25 .  Копия     протокола      заседания     комиссии     или    выписка     из   него  приобщается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26.    Организационно-техническое                  и    документационное             обеспечение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  <w:r w:rsidRPr="003334BF">
        <w:rPr>
          <w:sz w:val="28"/>
          <w:szCs w:val="28"/>
        </w:rPr>
        <w:t xml:space="preserve">деятельности         комиссии,   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823722" w:rsidRPr="003334BF" w:rsidRDefault="00823722" w:rsidP="00306545">
      <w:pPr>
        <w:jc w:val="both"/>
        <w:rPr>
          <w:sz w:val="28"/>
          <w:szCs w:val="28"/>
        </w:rPr>
      </w:pPr>
    </w:p>
    <w:p w:rsidR="00823722" w:rsidRPr="003334BF" w:rsidRDefault="00823722" w:rsidP="00306545">
      <w:pPr>
        <w:jc w:val="both"/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 w:rsidP="00306545">
      <w:pPr>
        <w:rPr>
          <w:sz w:val="28"/>
          <w:szCs w:val="28"/>
        </w:rPr>
      </w:pPr>
    </w:p>
    <w:p w:rsidR="00823722" w:rsidRPr="003334BF" w:rsidRDefault="00823722">
      <w:pPr>
        <w:rPr>
          <w:sz w:val="28"/>
          <w:szCs w:val="28"/>
        </w:rPr>
      </w:pPr>
      <w:bookmarkStart w:id="0" w:name="_GoBack"/>
      <w:bookmarkEnd w:id="0"/>
    </w:p>
    <w:sectPr w:rsidR="00823722" w:rsidRPr="003334B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BE"/>
    <w:rsid w:val="00086E84"/>
    <w:rsid w:val="00257E31"/>
    <w:rsid w:val="00306545"/>
    <w:rsid w:val="003334BF"/>
    <w:rsid w:val="006161E6"/>
    <w:rsid w:val="00823722"/>
    <w:rsid w:val="008C20C9"/>
    <w:rsid w:val="00B043BE"/>
    <w:rsid w:val="00B05B2F"/>
    <w:rsid w:val="00B302EE"/>
    <w:rsid w:val="00D55DB3"/>
    <w:rsid w:val="00D629E3"/>
    <w:rsid w:val="00D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6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1795</Words>
  <Characters>10235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5</cp:revision>
  <dcterms:created xsi:type="dcterms:W3CDTF">2017-11-07T08:38:00Z</dcterms:created>
  <dcterms:modified xsi:type="dcterms:W3CDTF">2018-03-12T17:38:00Z</dcterms:modified>
</cp:coreProperties>
</file>