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2696" w14:textId="77777777" w:rsidR="00884401" w:rsidRPr="00884401" w:rsidRDefault="00884401" w:rsidP="00884401">
      <w:pPr>
        <w:spacing w:after="0" w:line="240" w:lineRule="auto"/>
        <w:jc w:val="center"/>
        <w:rPr>
          <w:rFonts w:ascii="Arial" w:eastAsia="Times New Roman" w:hAnsi="Arial" w:cs="Arial"/>
          <w:b/>
          <w:bCs/>
          <w:sz w:val="32"/>
          <w:szCs w:val="32"/>
          <w:lang w:eastAsia="ru-RU"/>
        </w:rPr>
      </w:pPr>
      <w:bookmarkStart w:id="0" w:name="_GoBack"/>
      <w:bookmarkEnd w:id="0"/>
      <w:r w:rsidRPr="00884401">
        <w:rPr>
          <w:rFonts w:ascii="Arial" w:eastAsia="Times New Roman" w:hAnsi="Arial" w:cs="Arial"/>
          <w:b/>
          <w:bCs/>
          <w:sz w:val="32"/>
          <w:szCs w:val="32"/>
          <w:lang w:eastAsia="ru-RU"/>
        </w:rPr>
        <w:t>СОБРАНИЕ ДЕПУТАТОВ</w:t>
      </w:r>
    </w:p>
    <w:p w14:paraId="38902495" w14:textId="6A6B667A" w:rsidR="00884401" w:rsidRDefault="00373EE1" w:rsidP="0088440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БАБИН</w:t>
      </w:r>
      <w:r w:rsidR="00884401" w:rsidRPr="00884401">
        <w:rPr>
          <w:rFonts w:ascii="Arial" w:eastAsia="Times New Roman" w:hAnsi="Arial" w:cs="Arial"/>
          <w:b/>
          <w:bCs/>
          <w:sz w:val="32"/>
          <w:szCs w:val="32"/>
          <w:lang w:eastAsia="ru-RU"/>
        </w:rPr>
        <w:t xml:space="preserve">СКОГО СЕЛЬСОВЕТА </w:t>
      </w:r>
    </w:p>
    <w:p w14:paraId="30C2276D" w14:textId="0CD84C76" w:rsidR="00884401" w:rsidRPr="00884401" w:rsidRDefault="00884401" w:rsidP="00884401">
      <w:pPr>
        <w:spacing w:after="0" w:line="240" w:lineRule="auto"/>
        <w:jc w:val="center"/>
        <w:rPr>
          <w:rFonts w:ascii="Arial" w:eastAsia="Times New Roman" w:hAnsi="Arial" w:cs="Arial"/>
          <w:b/>
          <w:bCs/>
          <w:sz w:val="32"/>
          <w:szCs w:val="32"/>
          <w:lang w:eastAsia="ru-RU"/>
        </w:rPr>
      </w:pPr>
      <w:r w:rsidRPr="00884401">
        <w:rPr>
          <w:rFonts w:ascii="Arial" w:eastAsia="Times New Roman" w:hAnsi="Arial" w:cs="Arial"/>
          <w:b/>
          <w:bCs/>
          <w:sz w:val="32"/>
          <w:szCs w:val="32"/>
          <w:lang w:eastAsia="ru-RU"/>
        </w:rPr>
        <w:t>ОБОЯНСКОГО РАЙОНА</w:t>
      </w:r>
    </w:p>
    <w:p w14:paraId="02B9632E" w14:textId="77777777" w:rsidR="00884401" w:rsidRPr="00884401" w:rsidRDefault="00884401" w:rsidP="00884401">
      <w:pPr>
        <w:spacing w:after="0" w:line="240" w:lineRule="auto"/>
        <w:jc w:val="center"/>
        <w:rPr>
          <w:rFonts w:ascii="Arial" w:eastAsia="Times New Roman" w:hAnsi="Arial" w:cs="Arial"/>
          <w:b/>
          <w:bCs/>
          <w:sz w:val="32"/>
          <w:szCs w:val="32"/>
          <w:lang w:eastAsia="ru-RU"/>
        </w:rPr>
      </w:pPr>
      <w:r w:rsidRPr="00884401">
        <w:rPr>
          <w:rFonts w:ascii="Arial" w:eastAsia="Times New Roman" w:hAnsi="Arial" w:cs="Arial"/>
          <w:b/>
          <w:bCs/>
          <w:sz w:val="32"/>
          <w:szCs w:val="32"/>
          <w:lang w:eastAsia="ru-RU"/>
        </w:rPr>
        <w:t>ШЕСТОГО СОЗЫВА</w:t>
      </w:r>
    </w:p>
    <w:p w14:paraId="60FA06A9" w14:textId="77777777" w:rsidR="00884401" w:rsidRDefault="00884401" w:rsidP="00884401">
      <w:pPr>
        <w:spacing w:after="0" w:line="240" w:lineRule="auto"/>
        <w:jc w:val="center"/>
        <w:rPr>
          <w:rFonts w:ascii="Arial" w:eastAsia="Times New Roman" w:hAnsi="Arial" w:cs="Arial"/>
          <w:b/>
          <w:bCs/>
          <w:sz w:val="32"/>
          <w:szCs w:val="32"/>
          <w:lang w:eastAsia="ru-RU"/>
        </w:rPr>
      </w:pPr>
    </w:p>
    <w:p w14:paraId="1D1E9D0D" w14:textId="77777777" w:rsidR="00884401" w:rsidRPr="00884401" w:rsidRDefault="00884401" w:rsidP="00884401">
      <w:pPr>
        <w:spacing w:after="0" w:line="240" w:lineRule="auto"/>
        <w:jc w:val="center"/>
        <w:rPr>
          <w:rFonts w:ascii="Arial" w:eastAsia="Times New Roman" w:hAnsi="Arial" w:cs="Arial"/>
          <w:b/>
          <w:bCs/>
          <w:sz w:val="32"/>
          <w:szCs w:val="32"/>
          <w:lang w:eastAsia="ru-RU"/>
        </w:rPr>
      </w:pPr>
      <w:r w:rsidRPr="00884401">
        <w:rPr>
          <w:rFonts w:ascii="Arial" w:eastAsia="Times New Roman" w:hAnsi="Arial" w:cs="Arial"/>
          <w:b/>
          <w:bCs/>
          <w:sz w:val="32"/>
          <w:szCs w:val="32"/>
          <w:lang w:eastAsia="ru-RU"/>
        </w:rPr>
        <w:t>РЕШЕНИЕ</w:t>
      </w:r>
    </w:p>
    <w:p w14:paraId="3A7BBE30" w14:textId="77777777" w:rsidR="00884401" w:rsidRPr="00884401" w:rsidRDefault="00884401" w:rsidP="00884401">
      <w:pPr>
        <w:spacing w:after="0" w:line="240" w:lineRule="auto"/>
        <w:jc w:val="center"/>
        <w:rPr>
          <w:rFonts w:ascii="Arial" w:eastAsia="Times New Roman" w:hAnsi="Arial" w:cs="Arial"/>
          <w:b/>
          <w:bCs/>
          <w:sz w:val="32"/>
          <w:szCs w:val="32"/>
          <w:lang w:eastAsia="ru-RU"/>
        </w:rPr>
      </w:pPr>
    </w:p>
    <w:p w14:paraId="383C0656" w14:textId="4FA9A644" w:rsidR="00884401" w:rsidRPr="00884401" w:rsidRDefault="00884401" w:rsidP="0088440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от 11.1</w:t>
      </w:r>
      <w:r w:rsidR="00373EE1">
        <w:rPr>
          <w:rFonts w:ascii="Arial" w:eastAsia="Times New Roman" w:hAnsi="Arial" w:cs="Arial"/>
          <w:b/>
          <w:bCs/>
          <w:sz w:val="32"/>
          <w:szCs w:val="32"/>
          <w:lang w:eastAsia="ru-RU"/>
        </w:rPr>
        <w:t>2</w:t>
      </w:r>
      <w:r w:rsidRPr="00884401">
        <w:rPr>
          <w:rFonts w:ascii="Arial" w:eastAsia="Times New Roman" w:hAnsi="Arial" w:cs="Arial"/>
          <w:b/>
          <w:bCs/>
          <w:sz w:val="32"/>
          <w:szCs w:val="32"/>
          <w:lang w:eastAsia="ru-RU"/>
        </w:rPr>
        <w:t xml:space="preserve">.2020                                             </w:t>
      </w:r>
      <w:r>
        <w:rPr>
          <w:rFonts w:ascii="Arial" w:eastAsia="Times New Roman" w:hAnsi="Arial" w:cs="Arial"/>
          <w:b/>
          <w:bCs/>
          <w:sz w:val="32"/>
          <w:szCs w:val="32"/>
          <w:lang w:eastAsia="ru-RU"/>
        </w:rPr>
        <w:t xml:space="preserve">          </w:t>
      </w:r>
      <w:r w:rsidRPr="00884401">
        <w:rPr>
          <w:rFonts w:ascii="Arial" w:eastAsia="Times New Roman" w:hAnsi="Arial" w:cs="Arial"/>
          <w:b/>
          <w:bCs/>
          <w:sz w:val="32"/>
          <w:szCs w:val="32"/>
          <w:lang w:eastAsia="ru-RU"/>
        </w:rPr>
        <w:t xml:space="preserve">           № </w:t>
      </w:r>
      <w:r w:rsidR="00373EE1">
        <w:rPr>
          <w:rFonts w:ascii="Arial" w:eastAsia="Times New Roman" w:hAnsi="Arial" w:cs="Arial"/>
          <w:b/>
          <w:bCs/>
          <w:sz w:val="32"/>
          <w:szCs w:val="32"/>
          <w:lang w:eastAsia="ru-RU"/>
        </w:rPr>
        <w:t>67/165</w:t>
      </w:r>
    </w:p>
    <w:p w14:paraId="71CBF558" w14:textId="1AC1072A" w:rsidR="00884401" w:rsidRPr="00884401" w:rsidRDefault="00884401" w:rsidP="00884401">
      <w:pPr>
        <w:spacing w:after="0" w:line="240" w:lineRule="auto"/>
        <w:jc w:val="center"/>
        <w:rPr>
          <w:rFonts w:ascii="Arial" w:eastAsia="Times New Roman" w:hAnsi="Arial" w:cs="Arial"/>
          <w:b/>
          <w:bCs/>
          <w:sz w:val="32"/>
          <w:szCs w:val="32"/>
          <w:lang w:eastAsia="ru-RU"/>
        </w:rPr>
      </w:pPr>
      <w:r w:rsidRPr="00884401">
        <w:rPr>
          <w:rFonts w:ascii="Arial" w:eastAsia="Times New Roman" w:hAnsi="Arial" w:cs="Arial"/>
          <w:b/>
          <w:bCs/>
          <w:sz w:val="32"/>
          <w:szCs w:val="32"/>
          <w:lang w:eastAsia="ru-RU"/>
        </w:rPr>
        <w:t xml:space="preserve">с. </w:t>
      </w:r>
      <w:r w:rsidR="00373EE1">
        <w:rPr>
          <w:rFonts w:ascii="Arial" w:eastAsia="Times New Roman" w:hAnsi="Arial" w:cs="Arial"/>
          <w:b/>
          <w:bCs/>
          <w:sz w:val="32"/>
          <w:szCs w:val="32"/>
          <w:lang w:eastAsia="ru-RU"/>
        </w:rPr>
        <w:t>Вышнее Бабино</w:t>
      </w:r>
    </w:p>
    <w:p w14:paraId="117B4098" w14:textId="77777777" w:rsidR="00DA5197" w:rsidRPr="00DA5197" w:rsidRDefault="00DA5197" w:rsidP="00373EE1">
      <w:pPr>
        <w:spacing w:before="100" w:beforeAutospacing="1" w:after="0" w:line="240" w:lineRule="auto"/>
        <w:jc w:val="center"/>
        <w:rPr>
          <w:rFonts w:ascii="Times New Roman" w:eastAsia="Times New Roman" w:hAnsi="Times New Roman" w:cs="Times New Roman"/>
          <w:sz w:val="24"/>
          <w:szCs w:val="24"/>
          <w:lang w:eastAsia="ru-RU"/>
        </w:rPr>
      </w:pPr>
      <w:r w:rsidRPr="00DA5197">
        <w:rPr>
          <w:rFonts w:ascii="Arial" w:eastAsia="Times New Roman" w:hAnsi="Arial" w:cs="Arial"/>
          <w:b/>
          <w:sz w:val="32"/>
          <w:szCs w:val="32"/>
          <w:lang w:eastAsia="ru-RU"/>
        </w:rPr>
        <w:t>Об утверждении Порядка осуществления полномочий органами внешнего муниципального финансового контроля</w:t>
      </w:r>
    </w:p>
    <w:p w14:paraId="4069D4C5" w14:textId="7FECF4ED" w:rsidR="00DA5197" w:rsidRPr="00DA5197" w:rsidRDefault="00DA5197" w:rsidP="00DA5197">
      <w:pPr>
        <w:spacing w:before="100" w:beforeAutospacing="1" w:after="0" w:line="240" w:lineRule="auto"/>
        <w:jc w:val="both"/>
        <w:rPr>
          <w:rFonts w:ascii="Times New Roman" w:eastAsia="Times New Roman" w:hAnsi="Times New Roman" w:cs="Times New Roman"/>
          <w:sz w:val="24"/>
          <w:szCs w:val="24"/>
          <w:lang w:eastAsia="ru-RU"/>
        </w:rPr>
      </w:pPr>
      <w:r w:rsidRPr="00DA5197">
        <w:rPr>
          <w:rFonts w:ascii="Times New Roman" w:eastAsia="Times New Roman" w:hAnsi="Times New Roman" w:cs="Times New Roman"/>
          <w:sz w:val="24"/>
          <w:szCs w:val="24"/>
          <w:lang w:eastAsia="ru-RU"/>
        </w:rPr>
        <w:t xml:space="preserve">      </w:t>
      </w:r>
      <w:r w:rsidR="00884401">
        <w:rPr>
          <w:rFonts w:ascii="Times New Roman" w:eastAsia="Times New Roman" w:hAnsi="Times New Roman" w:cs="Times New Roman"/>
          <w:sz w:val="24"/>
          <w:szCs w:val="24"/>
          <w:lang w:eastAsia="ru-RU"/>
        </w:rPr>
        <w:t xml:space="preserve">   </w:t>
      </w:r>
      <w:r w:rsidRPr="00DA5197">
        <w:rPr>
          <w:rFonts w:ascii="Times New Roman" w:eastAsia="Times New Roman" w:hAnsi="Times New Roman" w:cs="Times New Roman"/>
          <w:sz w:val="24"/>
          <w:szCs w:val="24"/>
          <w:lang w:eastAsia="ru-RU"/>
        </w:rPr>
        <w:t xml:space="preserve"> </w:t>
      </w:r>
      <w:r w:rsidRPr="00DA5197">
        <w:rPr>
          <w:rFonts w:ascii="Arial" w:eastAsia="Times New Roman" w:hAnsi="Arial" w:cs="Arial"/>
          <w:sz w:val="24"/>
          <w:szCs w:val="24"/>
          <w:lang w:eastAsia="ru-RU"/>
        </w:rPr>
        <w:t xml:space="preserve">В соответствии с частью 3 статьи 268.1 Бюджетного кодекса Российской Федерации, Собрание депутатов </w:t>
      </w:r>
      <w:r w:rsidR="00373EE1">
        <w:rPr>
          <w:rFonts w:ascii="Arial" w:eastAsia="Times New Roman" w:hAnsi="Arial" w:cs="Arial"/>
          <w:sz w:val="24"/>
          <w:szCs w:val="24"/>
          <w:lang w:eastAsia="ru-RU"/>
        </w:rPr>
        <w:t>Бабинского</w:t>
      </w:r>
      <w:r>
        <w:rPr>
          <w:rFonts w:ascii="Arial" w:eastAsia="Times New Roman" w:hAnsi="Arial" w:cs="Arial"/>
          <w:sz w:val="24"/>
          <w:szCs w:val="24"/>
          <w:lang w:eastAsia="ru-RU"/>
        </w:rPr>
        <w:t xml:space="preserve"> сельсовета Обоянского</w:t>
      </w:r>
      <w:r w:rsidRPr="00DA5197">
        <w:rPr>
          <w:rFonts w:ascii="Arial" w:eastAsia="Times New Roman" w:hAnsi="Arial" w:cs="Arial"/>
          <w:sz w:val="24"/>
          <w:szCs w:val="24"/>
          <w:lang w:eastAsia="ru-RU"/>
        </w:rPr>
        <w:t xml:space="preserve"> района Курской области решило: </w:t>
      </w:r>
    </w:p>
    <w:p w14:paraId="37146355" w14:textId="77777777" w:rsidR="00DA5197" w:rsidRPr="00DA5197" w:rsidRDefault="00DA5197" w:rsidP="00884401">
      <w:pPr>
        <w:spacing w:before="100" w:beforeAutospacing="1" w:after="0" w:line="240" w:lineRule="auto"/>
        <w:ind w:firstLine="567"/>
        <w:jc w:val="both"/>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1. Утвердить Порядок осуществления полномочий органами внешнего муниципального финансового контроля Приложение №1. </w:t>
      </w:r>
    </w:p>
    <w:p w14:paraId="24337E96" w14:textId="77777777" w:rsidR="00DA5197" w:rsidRPr="00DA5197" w:rsidRDefault="00DA5197" w:rsidP="00884401">
      <w:pPr>
        <w:spacing w:before="100" w:beforeAutospacing="1" w:after="0" w:line="240" w:lineRule="auto"/>
        <w:ind w:firstLine="567"/>
        <w:jc w:val="both"/>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2. Решение вступает в силу со дня его подписания и подлежит официальному опубликованию в установленном порядке. </w:t>
      </w:r>
    </w:p>
    <w:p w14:paraId="11F17873" w14:textId="77777777" w:rsidR="00884401" w:rsidRDefault="00884401" w:rsidP="00884401">
      <w:pPr>
        <w:spacing w:after="0" w:line="240" w:lineRule="auto"/>
        <w:jc w:val="both"/>
        <w:rPr>
          <w:rFonts w:ascii="Arial" w:eastAsia="Times New Roman" w:hAnsi="Arial" w:cs="Arial"/>
          <w:sz w:val="24"/>
          <w:szCs w:val="24"/>
          <w:lang w:eastAsia="ru-RU"/>
        </w:rPr>
      </w:pPr>
    </w:p>
    <w:p w14:paraId="77A68E71" w14:textId="77777777" w:rsidR="00884401" w:rsidRDefault="00884401" w:rsidP="00884401">
      <w:pPr>
        <w:spacing w:after="0" w:line="240" w:lineRule="auto"/>
        <w:jc w:val="both"/>
        <w:rPr>
          <w:rFonts w:ascii="Arial" w:eastAsia="Times New Roman" w:hAnsi="Arial" w:cs="Arial"/>
          <w:sz w:val="24"/>
          <w:szCs w:val="24"/>
          <w:lang w:eastAsia="ru-RU"/>
        </w:rPr>
      </w:pPr>
    </w:p>
    <w:p w14:paraId="4BB38DDF" w14:textId="77777777" w:rsidR="00884401" w:rsidRDefault="00884401" w:rsidP="00884401">
      <w:pPr>
        <w:spacing w:after="0" w:line="240" w:lineRule="auto"/>
        <w:jc w:val="both"/>
        <w:rPr>
          <w:rFonts w:ascii="Arial" w:eastAsia="Times New Roman" w:hAnsi="Arial" w:cs="Arial"/>
          <w:sz w:val="24"/>
          <w:szCs w:val="24"/>
          <w:lang w:eastAsia="ru-RU"/>
        </w:rPr>
      </w:pPr>
    </w:p>
    <w:p w14:paraId="668BF7A3" w14:textId="77777777" w:rsidR="00DA5197" w:rsidRPr="00DA5197" w:rsidRDefault="00DA5197" w:rsidP="00884401">
      <w:pPr>
        <w:spacing w:after="0" w:line="240" w:lineRule="auto"/>
        <w:jc w:val="both"/>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Председатель Собрания депутатов </w:t>
      </w:r>
    </w:p>
    <w:p w14:paraId="22A81C6E" w14:textId="15A99062" w:rsidR="00DA5197" w:rsidRPr="00DA5197" w:rsidRDefault="00373EE1" w:rsidP="00884401">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Бабинского</w:t>
      </w:r>
      <w:r w:rsidR="00DA5197">
        <w:rPr>
          <w:rFonts w:ascii="Arial" w:eastAsia="Times New Roman" w:hAnsi="Arial" w:cs="Arial"/>
          <w:sz w:val="24"/>
          <w:szCs w:val="24"/>
          <w:lang w:eastAsia="ru-RU"/>
        </w:rPr>
        <w:t xml:space="preserve"> сельсовета Обоянского</w:t>
      </w:r>
      <w:r w:rsidR="00DA5197" w:rsidRPr="00DA5197">
        <w:rPr>
          <w:rFonts w:ascii="Arial" w:eastAsia="Times New Roman" w:hAnsi="Arial" w:cs="Arial"/>
          <w:sz w:val="24"/>
          <w:szCs w:val="24"/>
          <w:lang w:eastAsia="ru-RU"/>
        </w:rPr>
        <w:t xml:space="preserve"> района            </w:t>
      </w:r>
      <w:r w:rsidR="00884401">
        <w:rPr>
          <w:rFonts w:ascii="Arial" w:eastAsia="Times New Roman" w:hAnsi="Arial" w:cs="Arial"/>
          <w:sz w:val="24"/>
          <w:szCs w:val="24"/>
          <w:lang w:eastAsia="ru-RU"/>
        </w:rPr>
        <w:t xml:space="preserve">         </w:t>
      </w:r>
      <w:r w:rsidR="00DA5197" w:rsidRPr="00DA5197">
        <w:rPr>
          <w:rFonts w:ascii="Arial" w:eastAsia="Times New Roman" w:hAnsi="Arial" w:cs="Arial"/>
          <w:sz w:val="24"/>
          <w:szCs w:val="24"/>
          <w:lang w:eastAsia="ru-RU"/>
        </w:rPr>
        <w:t xml:space="preserve">             </w:t>
      </w:r>
      <w:r w:rsidR="00884401">
        <w:rPr>
          <w:rFonts w:ascii="Arial" w:eastAsia="Times New Roman" w:hAnsi="Arial" w:cs="Arial"/>
          <w:sz w:val="24"/>
          <w:szCs w:val="24"/>
          <w:lang w:eastAsia="ru-RU"/>
        </w:rPr>
        <w:t xml:space="preserve"> </w:t>
      </w:r>
      <w:r w:rsidR="00DA5197" w:rsidRPr="00DA5197">
        <w:rPr>
          <w:rFonts w:ascii="Arial" w:eastAsia="Times New Roman" w:hAnsi="Arial" w:cs="Arial"/>
          <w:sz w:val="24"/>
          <w:szCs w:val="24"/>
          <w:lang w:eastAsia="ru-RU"/>
        </w:rPr>
        <w:t xml:space="preserve">    </w:t>
      </w:r>
      <w:r>
        <w:rPr>
          <w:rFonts w:ascii="Arial" w:eastAsia="Times New Roman" w:hAnsi="Arial" w:cs="Arial"/>
          <w:sz w:val="24"/>
          <w:szCs w:val="24"/>
          <w:lang w:eastAsia="ru-RU"/>
        </w:rPr>
        <w:t>А.И. Белоусов</w:t>
      </w:r>
      <w:r w:rsidR="00DA5197" w:rsidRPr="00DA5197">
        <w:rPr>
          <w:rFonts w:ascii="Arial" w:eastAsia="Times New Roman" w:hAnsi="Arial" w:cs="Arial"/>
          <w:sz w:val="24"/>
          <w:szCs w:val="24"/>
          <w:lang w:eastAsia="ru-RU"/>
        </w:rPr>
        <w:t xml:space="preserve"> </w:t>
      </w:r>
    </w:p>
    <w:p w14:paraId="42567190" w14:textId="77777777" w:rsidR="00884401" w:rsidRDefault="00884401" w:rsidP="00884401">
      <w:pPr>
        <w:spacing w:after="0" w:line="240" w:lineRule="auto"/>
        <w:jc w:val="both"/>
        <w:rPr>
          <w:rFonts w:ascii="Arial" w:eastAsia="Times New Roman" w:hAnsi="Arial" w:cs="Arial"/>
          <w:sz w:val="24"/>
          <w:szCs w:val="24"/>
          <w:lang w:eastAsia="ru-RU"/>
        </w:rPr>
      </w:pPr>
    </w:p>
    <w:p w14:paraId="094F7B15" w14:textId="77777777" w:rsidR="00884401" w:rsidRDefault="00884401" w:rsidP="00884401">
      <w:pPr>
        <w:spacing w:after="0" w:line="240" w:lineRule="auto"/>
        <w:jc w:val="both"/>
        <w:rPr>
          <w:rFonts w:ascii="Arial" w:eastAsia="Times New Roman" w:hAnsi="Arial" w:cs="Arial"/>
          <w:sz w:val="24"/>
          <w:szCs w:val="24"/>
          <w:lang w:eastAsia="ru-RU"/>
        </w:rPr>
      </w:pPr>
    </w:p>
    <w:p w14:paraId="493178F8" w14:textId="77777777" w:rsidR="00884401" w:rsidRDefault="00884401" w:rsidP="00884401">
      <w:pPr>
        <w:spacing w:after="0" w:line="240" w:lineRule="auto"/>
        <w:jc w:val="both"/>
        <w:rPr>
          <w:rFonts w:ascii="Arial" w:eastAsia="Times New Roman" w:hAnsi="Arial" w:cs="Arial"/>
          <w:sz w:val="24"/>
          <w:szCs w:val="24"/>
          <w:lang w:eastAsia="ru-RU"/>
        </w:rPr>
      </w:pPr>
    </w:p>
    <w:p w14:paraId="2657773D" w14:textId="3F126993" w:rsidR="00DA5197" w:rsidRPr="00DA5197" w:rsidRDefault="00DA5197" w:rsidP="00884401">
      <w:pPr>
        <w:spacing w:after="0" w:line="240" w:lineRule="auto"/>
        <w:jc w:val="both"/>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Глава </w:t>
      </w:r>
      <w:r w:rsidR="00373EE1">
        <w:rPr>
          <w:rFonts w:ascii="Arial" w:eastAsia="Times New Roman" w:hAnsi="Arial" w:cs="Arial"/>
          <w:sz w:val="24"/>
          <w:szCs w:val="24"/>
          <w:lang w:eastAsia="ru-RU"/>
        </w:rPr>
        <w:t>Бабинского</w:t>
      </w:r>
      <w:r>
        <w:rPr>
          <w:rFonts w:ascii="Arial" w:eastAsia="Times New Roman" w:hAnsi="Arial" w:cs="Arial"/>
          <w:sz w:val="24"/>
          <w:szCs w:val="24"/>
          <w:lang w:eastAsia="ru-RU"/>
        </w:rPr>
        <w:t xml:space="preserve"> </w:t>
      </w:r>
      <w:r w:rsidRPr="00DA5197">
        <w:rPr>
          <w:rFonts w:ascii="Arial" w:eastAsia="Times New Roman" w:hAnsi="Arial" w:cs="Arial"/>
          <w:sz w:val="24"/>
          <w:szCs w:val="24"/>
          <w:lang w:eastAsia="ru-RU"/>
        </w:rPr>
        <w:t xml:space="preserve">сельсовета </w:t>
      </w:r>
    </w:p>
    <w:p w14:paraId="53292A21" w14:textId="36ECAF06" w:rsidR="00DA5197" w:rsidRDefault="00DA5197" w:rsidP="0088440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Обоян</w:t>
      </w:r>
      <w:r w:rsidRPr="00DA5197">
        <w:rPr>
          <w:rFonts w:ascii="Arial" w:eastAsia="Times New Roman" w:hAnsi="Arial" w:cs="Arial"/>
          <w:sz w:val="24"/>
          <w:szCs w:val="24"/>
          <w:lang w:eastAsia="ru-RU"/>
        </w:rPr>
        <w:t xml:space="preserve">ского района                                                          </w:t>
      </w:r>
      <w:r w:rsidR="00884401">
        <w:rPr>
          <w:rFonts w:ascii="Arial" w:eastAsia="Times New Roman" w:hAnsi="Arial" w:cs="Arial"/>
          <w:sz w:val="24"/>
          <w:szCs w:val="24"/>
          <w:lang w:eastAsia="ru-RU"/>
        </w:rPr>
        <w:t xml:space="preserve">               </w:t>
      </w:r>
      <w:r w:rsidRPr="00DA5197">
        <w:rPr>
          <w:rFonts w:ascii="Arial" w:eastAsia="Times New Roman" w:hAnsi="Arial" w:cs="Arial"/>
          <w:sz w:val="24"/>
          <w:szCs w:val="24"/>
          <w:lang w:eastAsia="ru-RU"/>
        </w:rPr>
        <w:t xml:space="preserve">          </w:t>
      </w:r>
      <w:r w:rsidR="00373EE1">
        <w:rPr>
          <w:rFonts w:ascii="Arial" w:eastAsia="Times New Roman" w:hAnsi="Arial" w:cs="Arial"/>
          <w:sz w:val="24"/>
          <w:szCs w:val="24"/>
          <w:lang w:eastAsia="ru-RU"/>
        </w:rPr>
        <w:t xml:space="preserve">А.А. </w:t>
      </w:r>
      <w:proofErr w:type="spellStart"/>
      <w:r w:rsidR="00373EE1">
        <w:rPr>
          <w:rFonts w:ascii="Arial" w:eastAsia="Times New Roman" w:hAnsi="Arial" w:cs="Arial"/>
          <w:sz w:val="24"/>
          <w:szCs w:val="24"/>
          <w:lang w:eastAsia="ru-RU"/>
        </w:rPr>
        <w:t>Голодов</w:t>
      </w:r>
      <w:proofErr w:type="spellEnd"/>
    </w:p>
    <w:p w14:paraId="1BD11BE7"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619FEFA2"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082CBF2A"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356457F0"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241DD6DB"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49DFF502"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07AFE70E" w14:textId="77777777" w:rsidR="00DA5197" w:rsidRDefault="00DA5197" w:rsidP="00DA5197">
      <w:pPr>
        <w:spacing w:before="100" w:beforeAutospacing="1" w:after="0" w:line="240" w:lineRule="auto"/>
        <w:jc w:val="both"/>
        <w:rPr>
          <w:rFonts w:ascii="Arial" w:eastAsia="Times New Roman" w:hAnsi="Arial" w:cs="Arial"/>
          <w:sz w:val="24"/>
          <w:szCs w:val="24"/>
          <w:lang w:eastAsia="ru-RU"/>
        </w:rPr>
      </w:pPr>
    </w:p>
    <w:p w14:paraId="04861962" w14:textId="481B3C59" w:rsidR="00DA5197" w:rsidRPr="00DA5197" w:rsidRDefault="00DA5197" w:rsidP="00DA5197">
      <w:pPr>
        <w:spacing w:before="100" w:beforeAutospacing="1" w:after="0" w:line="240" w:lineRule="auto"/>
        <w:jc w:val="both"/>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lastRenderedPageBreak/>
        <w:t xml:space="preserve">                </w:t>
      </w:r>
    </w:p>
    <w:p w14:paraId="27887D40" w14:textId="77777777" w:rsidR="00DA5197" w:rsidRPr="00DA5197" w:rsidRDefault="00DA5197" w:rsidP="00DA5197">
      <w:pPr>
        <w:spacing w:after="0" w:line="240" w:lineRule="auto"/>
        <w:jc w:val="right"/>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Приложение №1 </w:t>
      </w:r>
    </w:p>
    <w:p w14:paraId="3A39C004" w14:textId="77777777" w:rsidR="00DA5197" w:rsidRPr="00DA5197" w:rsidRDefault="00DA5197" w:rsidP="00DA5197">
      <w:pPr>
        <w:spacing w:after="0" w:line="240" w:lineRule="auto"/>
        <w:jc w:val="right"/>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УТВЕРЖДЕНО </w:t>
      </w:r>
    </w:p>
    <w:p w14:paraId="54882308" w14:textId="77777777" w:rsidR="00DA5197" w:rsidRPr="00DA5197" w:rsidRDefault="00DA5197" w:rsidP="00DA5197">
      <w:pPr>
        <w:spacing w:after="0" w:line="240" w:lineRule="auto"/>
        <w:jc w:val="right"/>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Решением Собрания депутатов</w:t>
      </w:r>
    </w:p>
    <w:p w14:paraId="05B4D1FC" w14:textId="1951FC7D" w:rsidR="00DA5197" w:rsidRPr="00DA5197" w:rsidRDefault="00373EE1" w:rsidP="00DA5197">
      <w:pPr>
        <w:spacing w:after="0" w:line="240" w:lineRule="auto"/>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Бабинского</w:t>
      </w:r>
      <w:r w:rsidR="00DA5197">
        <w:rPr>
          <w:rFonts w:ascii="Arial" w:eastAsia="Times New Roman" w:hAnsi="Arial" w:cs="Arial"/>
          <w:sz w:val="24"/>
          <w:szCs w:val="24"/>
          <w:lang w:eastAsia="ru-RU"/>
        </w:rPr>
        <w:t xml:space="preserve"> сельсовета Обоянского</w:t>
      </w:r>
      <w:r w:rsidR="00DA5197" w:rsidRPr="00DA5197">
        <w:rPr>
          <w:rFonts w:ascii="Arial" w:eastAsia="Times New Roman" w:hAnsi="Arial" w:cs="Arial"/>
          <w:sz w:val="24"/>
          <w:szCs w:val="24"/>
          <w:lang w:eastAsia="ru-RU"/>
        </w:rPr>
        <w:t xml:space="preserve"> района </w:t>
      </w:r>
    </w:p>
    <w:p w14:paraId="04E86F7E" w14:textId="1A107FFC" w:rsidR="00DA5197" w:rsidRPr="00DA5197" w:rsidRDefault="00DA5197" w:rsidP="00DA5197">
      <w:pPr>
        <w:spacing w:after="0" w:line="240" w:lineRule="auto"/>
        <w:jc w:val="right"/>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xml:space="preserve">от </w:t>
      </w:r>
      <w:r>
        <w:rPr>
          <w:rFonts w:ascii="Arial" w:eastAsia="Times New Roman" w:hAnsi="Arial" w:cs="Arial"/>
          <w:sz w:val="24"/>
          <w:szCs w:val="24"/>
          <w:lang w:eastAsia="ru-RU"/>
        </w:rPr>
        <w:t>«</w:t>
      </w:r>
      <w:r w:rsidR="00373EE1">
        <w:rPr>
          <w:rFonts w:ascii="Arial" w:eastAsia="Times New Roman" w:hAnsi="Arial" w:cs="Arial"/>
          <w:sz w:val="24"/>
          <w:szCs w:val="24"/>
          <w:lang w:eastAsia="ru-RU"/>
        </w:rPr>
        <w:t>11</w:t>
      </w:r>
      <w:r>
        <w:rPr>
          <w:rFonts w:ascii="Arial" w:eastAsia="Times New Roman" w:hAnsi="Arial" w:cs="Arial"/>
          <w:sz w:val="24"/>
          <w:szCs w:val="24"/>
          <w:lang w:eastAsia="ru-RU"/>
        </w:rPr>
        <w:t xml:space="preserve">» </w:t>
      </w:r>
      <w:r w:rsidR="00373EE1">
        <w:rPr>
          <w:rFonts w:ascii="Arial" w:eastAsia="Times New Roman" w:hAnsi="Arial" w:cs="Arial"/>
          <w:sz w:val="24"/>
          <w:szCs w:val="24"/>
          <w:lang w:eastAsia="ru-RU"/>
        </w:rPr>
        <w:t xml:space="preserve">декабря </w:t>
      </w:r>
      <w:r w:rsidRPr="00DA5197">
        <w:rPr>
          <w:rFonts w:ascii="Arial" w:eastAsia="Times New Roman" w:hAnsi="Arial" w:cs="Arial"/>
          <w:sz w:val="24"/>
          <w:szCs w:val="24"/>
          <w:lang w:eastAsia="ru-RU"/>
        </w:rPr>
        <w:t>20</w:t>
      </w:r>
      <w:r w:rsidR="00373EE1">
        <w:rPr>
          <w:rFonts w:ascii="Arial" w:eastAsia="Times New Roman" w:hAnsi="Arial" w:cs="Arial"/>
          <w:sz w:val="24"/>
          <w:szCs w:val="24"/>
          <w:lang w:eastAsia="ru-RU"/>
        </w:rPr>
        <w:t>20</w:t>
      </w:r>
      <w:r w:rsidRPr="00DA5197">
        <w:rPr>
          <w:rFonts w:ascii="Arial" w:eastAsia="Times New Roman" w:hAnsi="Arial" w:cs="Arial"/>
          <w:sz w:val="24"/>
          <w:szCs w:val="24"/>
          <w:lang w:eastAsia="ru-RU"/>
        </w:rPr>
        <w:t xml:space="preserve"> года №</w:t>
      </w:r>
      <w:r w:rsidR="00373EE1">
        <w:rPr>
          <w:rFonts w:ascii="Arial" w:eastAsia="Times New Roman" w:hAnsi="Arial" w:cs="Arial"/>
          <w:sz w:val="24"/>
          <w:szCs w:val="24"/>
          <w:lang w:eastAsia="ru-RU"/>
        </w:rPr>
        <w:t xml:space="preserve"> 67/166</w:t>
      </w:r>
      <w:r w:rsidRPr="00DA5197">
        <w:rPr>
          <w:rFonts w:ascii="Arial" w:eastAsia="Times New Roman" w:hAnsi="Arial" w:cs="Arial"/>
          <w:sz w:val="24"/>
          <w:szCs w:val="24"/>
          <w:lang w:eastAsia="ru-RU"/>
        </w:rPr>
        <w:t xml:space="preserve"> </w:t>
      </w:r>
    </w:p>
    <w:p w14:paraId="53277E45" w14:textId="77777777" w:rsidR="00DA5197" w:rsidRDefault="00DA5197" w:rsidP="00DA5197">
      <w:pPr>
        <w:spacing w:after="0" w:line="240" w:lineRule="auto"/>
        <w:jc w:val="center"/>
        <w:rPr>
          <w:rFonts w:ascii="Arial" w:eastAsia="Times New Roman" w:hAnsi="Arial" w:cs="Arial"/>
          <w:b/>
          <w:sz w:val="32"/>
          <w:szCs w:val="32"/>
          <w:lang w:eastAsia="ru-RU"/>
        </w:rPr>
      </w:pPr>
    </w:p>
    <w:p w14:paraId="586AAC73" w14:textId="77777777" w:rsidR="00DA5197" w:rsidRDefault="00DA5197" w:rsidP="00DA5197">
      <w:pPr>
        <w:spacing w:after="0" w:line="240" w:lineRule="auto"/>
        <w:jc w:val="center"/>
        <w:rPr>
          <w:rFonts w:ascii="Arial" w:eastAsia="Times New Roman" w:hAnsi="Arial" w:cs="Arial"/>
          <w:b/>
          <w:sz w:val="32"/>
          <w:szCs w:val="32"/>
          <w:lang w:eastAsia="ru-RU"/>
        </w:rPr>
      </w:pPr>
    </w:p>
    <w:p w14:paraId="6409D810" w14:textId="2D23FB41" w:rsidR="00DA5197" w:rsidRPr="00DA5197" w:rsidRDefault="00DA5197" w:rsidP="00DA5197">
      <w:pPr>
        <w:spacing w:after="0" w:line="240" w:lineRule="auto"/>
        <w:jc w:val="center"/>
        <w:rPr>
          <w:rFonts w:ascii="Times New Roman" w:eastAsia="Times New Roman" w:hAnsi="Times New Roman" w:cs="Times New Roman"/>
          <w:sz w:val="24"/>
          <w:szCs w:val="24"/>
          <w:lang w:eastAsia="ru-RU"/>
        </w:rPr>
      </w:pPr>
      <w:r w:rsidRPr="00DA5197">
        <w:rPr>
          <w:rFonts w:ascii="Arial" w:eastAsia="Times New Roman" w:hAnsi="Arial" w:cs="Arial"/>
          <w:b/>
          <w:sz w:val="32"/>
          <w:szCs w:val="32"/>
          <w:lang w:eastAsia="ru-RU"/>
        </w:rPr>
        <w:t xml:space="preserve">ПОРЯДОК </w:t>
      </w:r>
    </w:p>
    <w:p w14:paraId="68B2CCDB" w14:textId="77777777" w:rsidR="00DA5197" w:rsidRPr="00DA5197" w:rsidRDefault="00DA5197" w:rsidP="00DA5197">
      <w:pPr>
        <w:spacing w:after="0" w:line="240" w:lineRule="auto"/>
        <w:jc w:val="center"/>
        <w:rPr>
          <w:rFonts w:ascii="Times New Roman" w:eastAsia="Times New Roman" w:hAnsi="Times New Roman" w:cs="Times New Roman"/>
          <w:sz w:val="24"/>
          <w:szCs w:val="24"/>
          <w:lang w:eastAsia="ru-RU"/>
        </w:rPr>
      </w:pPr>
      <w:r w:rsidRPr="00DA5197">
        <w:rPr>
          <w:rFonts w:ascii="Arial" w:eastAsia="Times New Roman" w:hAnsi="Arial" w:cs="Arial"/>
          <w:b/>
          <w:sz w:val="32"/>
          <w:szCs w:val="32"/>
          <w:lang w:eastAsia="ru-RU"/>
        </w:rPr>
        <w:t>осуществления полномочий органами внешнего</w:t>
      </w:r>
    </w:p>
    <w:p w14:paraId="2E69CEBE" w14:textId="77777777" w:rsidR="00DA5197" w:rsidRPr="00DA5197" w:rsidRDefault="00DA5197" w:rsidP="00DA5197">
      <w:pPr>
        <w:spacing w:after="0" w:line="240" w:lineRule="auto"/>
        <w:jc w:val="center"/>
        <w:rPr>
          <w:rFonts w:ascii="Times New Roman" w:eastAsia="Times New Roman" w:hAnsi="Times New Roman" w:cs="Times New Roman"/>
          <w:sz w:val="24"/>
          <w:szCs w:val="24"/>
          <w:lang w:eastAsia="ru-RU"/>
        </w:rPr>
      </w:pPr>
      <w:r w:rsidRPr="00DA5197">
        <w:rPr>
          <w:rFonts w:ascii="Arial" w:eastAsia="Times New Roman" w:hAnsi="Arial" w:cs="Arial"/>
          <w:b/>
          <w:sz w:val="32"/>
          <w:szCs w:val="32"/>
          <w:lang w:eastAsia="ru-RU"/>
        </w:rPr>
        <w:t>муниципального финансового контроля</w:t>
      </w:r>
    </w:p>
    <w:p w14:paraId="2C2D190E" w14:textId="14039563" w:rsidR="00DA5197" w:rsidRPr="00C21E0F" w:rsidRDefault="00DA5197" w:rsidP="00C21E0F">
      <w:pPr>
        <w:pStyle w:val="a3"/>
        <w:numPr>
          <w:ilvl w:val="0"/>
          <w:numId w:val="1"/>
        </w:numPr>
        <w:spacing w:before="100" w:beforeAutospacing="1" w:after="0" w:line="240" w:lineRule="auto"/>
        <w:jc w:val="center"/>
        <w:rPr>
          <w:rFonts w:ascii="Arial" w:eastAsia="Times New Roman" w:hAnsi="Arial" w:cs="Arial"/>
          <w:b/>
          <w:sz w:val="28"/>
          <w:szCs w:val="28"/>
          <w:lang w:eastAsia="ru-RU"/>
        </w:rPr>
      </w:pPr>
      <w:r w:rsidRPr="00C21E0F">
        <w:rPr>
          <w:rFonts w:ascii="Arial" w:eastAsia="Times New Roman" w:hAnsi="Arial" w:cs="Arial"/>
          <w:b/>
          <w:sz w:val="28"/>
          <w:szCs w:val="28"/>
          <w:lang w:eastAsia="ru-RU"/>
        </w:rPr>
        <w:t>Общие положения</w:t>
      </w:r>
    </w:p>
    <w:p w14:paraId="5283593F" w14:textId="77777777" w:rsidR="00C21E0F" w:rsidRPr="00C21E0F" w:rsidRDefault="00C21E0F" w:rsidP="00C21E0F">
      <w:pPr>
        <w:pStyle w:val="a3"/>
        <w:spacing w:before="100" w:beforeAutospacing="1" w:after="0" w:line="240" w:lineRule="auto"/>
        <w:rPr>
          <w:rFonts w:ascii="Times New Roman" w:eastAsia="Times New Roman" w:hAnsi="Times New Roman" w:cs="Times New Roman"/>
          <w:sz w:val="24"/>
          <w:szCs w:val="24"/>
          <w:lang w:eastAsia="ru-RU"/>
        </w:rPr>
      </w:pPr>
    </w:p>
    <w:p w14:paraId="5926F33E" w14:textId="647AF388" w:rsidR="00DA5197" w:rsidRPr="00DA5197" w:rsidRDefault="00DA5197" w:rsidP="005E33A7">
      <w:pPr>
        <w:spacing w:after="0" w:line="240" w:lineRule="auto"/>
        <w:ind w:firstLine="709"/>
        <w:jc w:val="both"/>
        <w:rPr>
          <w:rFonts w:ascii="Times New Roman" w:eastAsia="Times New Roman" w:hAnsi="Times New Roman" w:cs="Times New Roman"/>
          <w:sz w:val="24"/>
          <w:szCs w:val="24"/>
          <w:lang w:eastAsia="ru-RU"/>
        </w:rPr>
      </w:pPr>
      <w:r w:rsidRPr="005E33A7">
        <w:rPr>
          <w:rFonts w:ascii="Arial" w:eastAsia="Times New Roman" w:hAnsi="Arial" w:cs="Arial"/>
          <w:sz w:val="24"/>
          <w:szCs w:val="24"/>
          <w:lang w:eastAsia="ru-RU"/>
        </w:rPr>
        <w:t>1.1.</w:t>
      </w:r>
      <w:r w:rsidRPr="00DA5197">
        <w:rPr>
          <w:rFonts w:ascii="Arial" w:eastAsia="Times New Roman" w:hAnsi="Arial" w:cs="Arial"/>
          <w:sz w:val="24"/>
          <w:szCs w:val="24"/>
          <w:lang w:eastAsia="ru-RU"/>
        </w:rPr>
        <w:t xml:space="preserve"> </w:t>
      </w:r>
      <w:proofErr w:type="gramStart"/>
      <w:r w:rsidRPr="00DA5197">
        <w:rPr>
          <w:rFonts w:ascii="Arial" w:eastAsia="Times New Roman" w:hAnsi="Arial" w:cs="Arial"/>
          <w:sz w:val="24"/>
          <w:szCs w:val="24"/>
          <w:lang w:eastAsia="ru-RU"/>
        </w:rPr>
        <w:t>Настоящее Положение регламентирует порядок осуществления полномочий Ревизионной комиссией муниципального образования «</w:t>
      </w:r>
      <w:r w:rsidR="00373EE1">
        <w:rPr>
          <w:rFonts w:ascii="Arial" w:eastAsia="Times New Roman" w:hAnsi="Arial" w:cs="Arial"/>
          <w:sz w:val="24"/>
          <w:szCs w:val="24"/>
          <w:lang w:eastAsia="ru-RU"/>
        </w:rPr>
        <w:t>Бабинский</w:t>
      </w:r>
      <w:r w:rsidRPr="00DA5197">
        <w:rPr>
          <w:rFonts w:ascii="Arial" w:eastAsia="Times New Roman" w:hAnsi="Arial" w:cs="Arial"/>
          <w:sz w:val="24"/>
          <w:szCs w:val="24"/>
          <w:lang w:eastAsia="ru-RU"/>
        </w:rPr>
        <w:t xml:space="preserve"> сельсовет» (далее - Комиссия)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roofErr w:type="gramEnd"/>
    </w:p>
    <w:p w14:paraId="464E8477" w14:textId="77777777" w:rsidR="00DA5197" w:rsidRPr="005E33A7" w:rsidRDefault="00DA5197" w:rsidP="005E33A7">
      <w:pPr>
        <w:spacing w:after="0" w:line="240" w:lineRule="auto"/>
        <w:ind w:firstLine="709"/>
        <w:jc w:val="both"/>
        <w:rPr>
          <w:rFonts w:ascii="Times New Roman" w:eastAsia="Times New Roman" w:hAnsi="Times New Roman" w:cs="Times New Roman"/>
          <w:sz w:val="24"/>
          <w:szCs w:val="24"/>
          <w:lang w:eastAsia="ru-RU"/>
        </w:rPr>
      </w:pPr>
      <w:r w:rsidRPr="005E33A7">
        <w:rPr>
          <w:rFonts w:ascii="Arial" w:eastAsia="Times New Roman" w:hAnsi="Arial" w:cs="Arial"/>
          <w:sz w:val="24"/>
          <w:szCs w:val="24"/>
          <w:lang w:eastAsia="ru-RU"/>
        </w:rPr>
        <w:t xml:space="preserve">1.2. При осуществлении внешнего 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 </w:t>
      </w:r>
    </w:p>
    <w:p w14:paraId="4D3C9522" w14:textId="77777777" w:rsidR="00DA5197" w:rsidRDefault="00DA5197" w:rsidP="005E33A7">
      <w:pPr>
        <w:spacing w:after="0" w:line="240" w:lineRule="auto"/>
        <w:ind w:firstLine="709"/>
        <w:jc w:val="both"/>
        <w:rPr>
          <w:rFonts w:ascii="Arial" w:eastAsia="Times New Roman" w:hAnsi="Arial" w:cs="Arial"/>
          <w:sz w:val="24"/>
          <w:szCs w:val="24"/>
          <w:lang w:eastAsia="ru-RU"/>
        </w:rPr>
      </w:pPr>
      <w:r w:rsidRPr="005E33A7">
        <w:rPr>
          <w:rFonts w:ascii="Arial" w:eastAsia="Times New Roman" w:hAnsi="Arial" w:cs="Arial"/>
          <w:sz w:val="24"/>
          <w:szCs w:val="24"/>
          <w:lang w:eastAsia="ru-RU"/>
        </w:rPr>
        <w:t>1.3. Вопросы</w:t>
      </w:r>
      <w:r w:rsidRPr="00DA5197">
        <w:rPr>
          <w:rFonts w:ascii="Arial" w:eastAsia="Times New Roman" w:hAnsi="Arial" w:cs="Arial"/>
          <w:sz w:val="24"/>
          <w:szCs w:val="24"/>
          <w:lang w:eastAsia="ru-RU"/>
        </w:rPr>
        <w:t xml:space="preserve"> внутренней деятельности Комиссии при осуществлении контроля, формы используемых в работе документов определяются регламентом Комиссии.</w:t>
      </w:r>
    </w:p>
    <w:p w14:paraId="30B14E8F" w14:textId="77777777" w:rsidR="005E33A7" w:rsidRPr="00DA5197" w:rsidRDefault="005E33A7" w:rsidP="005E33A7">
      <w:pPr>
        <w:spacing w:after="0" w:line="240" w:lineRule="auto"/>
        <w:ind w:firstLine="709"/>
        <w:jc w:val="both"/>
        <w:rPr>
          <w:rFonts w:ascii="Times New Roman" w:eastAsia="Times New Roman" w:hAnsi="Times New Roman" w:cs="Times New Roman"/>
          <w:sz w:val="24"/>
          <w:szCs w:val="24"/>
          <w:lang w:eastAsia="ru-RU"/>
        </w:rPr>
      </w:pPr>
    </w:p>
    <w:p w14:paraId="28321344" w14:textId="5E2AA9E0" w:rsidR="00DA5197" w:rsidRDefault="00DA5197" w:rsidP="005E33A7">
      <w:pPr>
        <w:spacing w:after="0" w:line="240" w:lineRule="auto"/>
        <w:jc w:val="center"/>
        <w:rPr>
          <w:rFonts w:ascii="Arial" w:eastAsia="Times New Roman" w:hAnsi="Arial" w:cs="Arial"/>
          <w:b/>
          <w:sz w:val="28"/>
          <w:szCs w:val="28"/>
          <w:lang w:eastAsia="ru-RU"/>
        </w:rPr>
      </w:pPr>
      <w:r w:rsidRPr="00DA5197">
        <w:rPr>
          <w:rFonts w:ascii="Arial" w:eastAsia="Times New Roman" w:hAnsi="Arial" w:cs="Arial"/>
          <w:b/>
          <w:sz w:val="28"/>
          <w:szCs w:val="28"/>
          <w:lang w:eastAsia="ru-RU"/>
        </w:rPr>
        <w:t>2. Полномочия Комиссии по внешнему муниципальному финансовому контролю</w:t>
      </w:r>
    </w:p>
    <w:p w14:paraId="689ED72A" w14:textId="77777777" w:rsidR="005E33A7" w:rsidRPr="00DA5197" w:rsidRDefault="005E33A7" w:rsidP="005E33A7">
      <w:pPr>
        <w:spacing w:after="0" w:line="240" w:lineRule="auto"/>
        <w:jc w:val="center"/>
        <w:rPr>
          <w:rFonts w:ascii="Times New Roman" w:eastAsia="Times New Roman" w:hAnsi="Times New Roman" w:cs="Times New Roman"/>
          <w:b/>
          <w:sz w:val="28"/>
          <w:szCs w:val="28"/>
          <w:lang w:eastAsia="ru-RU"/>
        </w:rPr>
      </w:pPr>
    </w:p>
    <w:p w14:paraId="2419F058" w14:textId="77777777" w:rsidR="00DA5197" w:rsidRPr="005E33A7" w:rsidRDefault="00DA5197" w:rsidP="005E33A7">
      <w:pPr>
        <w:spacing w:after="0" w:line="240" w:lineRule="auto"/>
        <w:ind w:firstLine="709"/>
        <w:jc w:val="both"/>
        <w:rPr>
          <w:rFonts w:ascii="Times New Roman" w:eastAsia="Times New Roman" w:hAnsi="Times New Roman" w:cs="Times New Roman"/>
          <w:sz w:val="24"/>
          <w:szCs w:val="24"/>
          <w:lang w:eastAsia="ru-RU"/>
        </w:rPr>
      </w:pPr>
      <w:r w:rsidRPr="005E33A7">
        <w:rPr>
          <w:rFonts w:ascii="Arial" w:eastAsia="Times New Roman" w:hAnsi="Arial" w:cs="Arial"/>
          <w:sz w:val="24"/>
          <w:szCs w:val="24"/>
          <w:lang w:eastAsia="ru-RU"/>
        </w:rPr>
        <w:t>2.1. Полномочиями Комиссии по осуществлению внешнего муниципального финансового контроля являются:</w:t>
      </w:r>
    </w:p>
    <w:p w14:paraId="1226353E" w14:textId="77777777" w:rsidR="00DA5197" w:rsidRPr="005E33A7" w:rsidRDefault="00DA5197" w:rsidP="005E33A7">
      <w:pPr>
        <w:spacing w:after="0" w:line="240" w:lineRule="auto"/>
        <w:ind w:firstLine="709"/>
        <w:jc w:val="both"/>
        <w:rPr>
          <w:rFonts w:ascii="Times New Roman" w:eastAsia="Times New Roman" w:hAnsi="Times New Roman" w:cs="Times New Roman"/>
          <w:sz w:val="24"/>
          <w:szCs w:val="24"/>
          <w:lang w:eastAsia="ru-RU"/>
        </w:rPr>
      </w:pPr>
      <w:r w:rsidRPr="005E33A7">
        <w:rPr>
          <w:rFonts w:ascii="Arial" w:eastAsia="Times New Roman" w:hAnsi="Arial" w:cs="Arial"/>
          <w:sz w:val="24"/>
          <w:szCs w:val="24"/>
          <w:lang w:eastAsia="ru-RU"/>
        </w:rPr>
        <w:t xml:space="preserve">1) </w:t>
      </w:r>
      <w:proofErr w:type="gramStart"/>
      <w:r w:rsidRPr="005E33A7">
        <w:rPr>
          <w:rFonts w:ascii="Arial" w:eastAsia="Times New Roman" w:hAnsi="Arial" w:cs="Arial"/>
          <w:sz w:val="24"/>
          <w:szCs w:val="24"/>
          <w:lang w:eastAsia="ru-RU"/>
        </w:rPr>
        <w:t>контроль за</w:t>
      </w:r>
      <w:proofErr w:type="gramEnd"/>
      <w:r w:rsidRPr="005E33A7">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14:paraId="5ED533C2" w14:textId="77777777" w:rsidR="00DA5197" w:rsidRPr="005E33A7" w:rsidRDefault="00DA5197" w:rsidP="005E33A7">
      <w:pPr>
        <w:spacing w:after="0" w:line="240" w:lineRule="auto"/>
        <w:ind w:firstLine="709"/>
        <w:jc w:val="both"/>
        <w:rPr>
          <w:rFonts w:ascii="Times New Roman" w:eastAsia="Times New Roman" w:hAnsi="Times New Roman" w:cs="Times New Roman"/>
          <w:sz w:val="24"/>
          <w:szCs w:val="24"/>
          <w:lang w:eastAsia="ru-RU"/>
        </w:rPr>
      </w:pPr>
      <w:r w:rsidRPr="005E33A7">
        <w:rPr>
          <w:rFonts w:ascii="Arial" w:eastAsia="Times New Roman" w:hAnsi="Arial" w:cs="Arial"/>
          <w:sz w:val="24"/>
          <w:szCs w:val="24"/>
          <w:lang w:eastAsia="ru-RU"/>
        </w:rPr>
        <w:t xml:space="preserve">2) </w:t>
      </w:r>
      <w:proofErr w:type="gramStart"/>
      <w:r w:rsidRPr="005E33A7">
        <w:rPr>
          <w:rFonts w:ascii="Arial" w:eastAsia="Times New Roman" w:hAnsi="Arial" w:cs="Arial"/>
          <w:sz w:val="24"/>
          <w:szCs w:val="24"/>
          <w:lang w:eastAsia="ru-RU"/>
        </w:rPr>
        <w:t>контроль за</w:t>
      </w:r>
      <w:proofErr w:type="gramEnd"/>
      <w:r w:rsidRPr="005E33A7">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
    <w:p w14:paraId="342F8812" w14:textId="3C22B944" w:rsidR="00DA5197" w:rsidRDefault="00DA5197" w:rsidP="005E33A7">
      <w:pPr>
        <w:spacing w:after="0" w:line="240" w:lineRule="auto"/>
        <w:ind w:firstLine="709"/>
        <w:jc w:val="both"/>
        <w:rPr>
          <w:rFonts w:ascii="Arial" w:eastAsia="Times New Roman" w:hAnsi="Arial" w:cs="Arial"/>
          <w:sz w:val="24"/>
          <w:szCs w:val="24"/>
          <w:lang w:eastAsia="ru-RU"/>
        </w:rPr>
      </w:pPr>
      <w:proofErr w:type="gramStart"/>
      <w:r w:rsidRPr="005E33A7">
        <w:rPr>
          <w:rFonts w:ascii="Arial" w:eastAsia="Times New Roman" w:hAnsi="Arial" w:cs="Arial"/>
          <w:sz w:val="24"/>
          <w:szCs w:val="24"/>
          <w:lang w:eastAsia="ru-RU"/>
        </w:rPr>
        <w:t>3) 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w:t>
      </w:r>
      <w:r w:rsidRPr="00DA5197">
        <w:rPr>
          <w:rFonts w:ascii="Arial" w:eastAsia="Times New Roman" w:hAnsi="Arial" w:cs="Arial"/>
          <w:sz w:val="24"/>
          <w:szCs w:val="24"/>
          <w:lang w:eastAsia="ru-RU"/>
        </w:rPr>
        <w:t xml:space="preserve"> образований», в том числе: -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roofErr w:type="gramEnd"/>
      <w:r w:rsidRPr="00DA5197">
        <w:rPr>
          <w:rFonts w:ascii="Arial" w:eastAsia="Times New Roman" w:hAnsi="Arial" w:cs="Arial"/>
          <w:sz w:val="24"/>
          <w:szCs w:val="24"/>
          <w:lang w:eastAsia="ru-RU"/>
        </w:rPr>
        <w:t xml:space="preserve"> - оценка эффективности предоставления налоговых и иных льгот и преимуществ, бюджетных кредитов за счет средств местного бюджета, а также оценка </w:t>
      </w:r>
      <w:r w:rsidRPr="00DA5197">
        <w:rPr>
          <w:rFonts w:ascii="Arial" w:eastAsia="Times New Roman" w:hAnsi="Arial" w:cs="Arial"/>
          <w:sz w:val="24"/>
          <w:szCs w:val="24"/>
          <w:lang w:eastAsia="ru-RU"/>
        </w:rPr>
        <w:lastRenderedPageBreak/>
        <w:t>законности предоставления муниципальных гарантий и поручительств или обеспечения исполнения обязатель</w:t>
      </w:r>
      <w:proofErr w:type="gramStart"/>
      <w:r w:rsidRPr="00DA5197">
        <w:rPr>
          <w:rFonts w:ascii="Arial" w:eastAsia="Times New Roman" w:hAnsi="Arial" w:cs="Arial"/>
          <w:sz w:val="24"/>
          <w:szCs w:val="24"/>
          <w:lang w:eastAsia="ru-RU"/>
        </w:rPr>
        <w:t>ств</w:t>
      </w:r>
      <w:r w:rsidR="00373EE1">
        <w:rPr>
          <w:rFonts w:ascii="Arial" w:eastAsia="Times New Roman" w:hAnsi="Arial" w:cs="Arial"/>
          <w:sz w:val="24"/>
          <w:szCs w:val="24"/>
          <w:lang w:eastAsia="ru-RU"/>
        </w:rPr>
        <w:t xml:space="preserve"> </w:t>
      </w:r>
      <w:r w:rsidRPr="00DA5197">
        <w:rPr>
          <w:rFonts w:ascii="Arial" w:eastAsia="Times New Roman" w:hAnsi="Arial" w:cs="Arial"/>
          <w:sz w:val="24"/>
          <w:szCs w:val="24"/>
          <w:lang w:eastAsia="ru-RU"/>
        </w:rPr>
        <w:t>др</w:t>
      </w:r>
      <w:proofErr w:type="gramEnd"/>
      <w:r w:rsidRPr="00DA5197">
        <w:rPr>
          <w:rFonts w:ascii="Arial" w:eastAsia="Times New Roman" w:hAnsi="Arial" w:cs="Arial"/>
          <w:sz w:val="24"/>
          <w:szCs w:val="24"/>
          <w:lang w:eastAsia="ru-RU"/>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14:paraId="0499C749" w14:textId="77777777" w:rsidR="00D918B5" w:rsidRPr="00DA5197" w:rsidRDefault="00D918B5" w:rsidP="005E33A7">
      <w:pPr>
        <w:spacing w:after="0" w:line="240" w:lineRule="auto"/>
        <w:ind w:firstLine="709"/>
        <w:jc w:val="both"/>
        <w:rPr>
          <w:rFonts w:ascii="Times New Roman" w:eastAsia="Times New Roman" w:hAnsi="Times New Roman" w:cs="Times New Roman"/>
          <w:sz w:val="24"/>
          <w:szCs w:val="24"/>
          <w:lang w:eastAsia="ru-RU"/>
        </w:rPr>
      </w:pPr>
    </w:p>
    <w:p w14:paraId="2702E419" w14:textId="77777777" w:rsidR="00D918B5" w:rsidRDefault="00DA5197" w:rsidP="00D918B5">
      <w:pPr>
        <w:spacing w:after="0" w:line="240" w:lineRule="auto"/>
        <w:jc w:val="center"/>
        <w:rPr>
          <w:rFonts w:ascii="Arial" w:eastAsia="Times New Roman" w:hAnsi="Arial" w:cs="Arial"/>
          <w:b/>
          <w:sz w:val="28"/>
          <w:szCs w:val="28"/>
          <w:lang w:eastAsia="ru-RU"/>
        </w:rPr>
      </w:pPr>
      <w:r w:rsidRPr="00DA5197">
        <w:rPr>
          <w:rFonts w:ascii="Arial" w:eastAsia="Times New Roman" w:hAnsi="Arial" w:cs="Arial"/>
          <w:b/>
          <w:sz w:val="28"/>
          <w:szCs w:val="28"/>
          <w:lang w:eastAsia="ru-RU"/>
        </w:rPr>
        <w:t xml:space="preserve">3. Объекты </w:t>
      </w:r>
      <w:proofErr w:type="gramStart"/>
      <w:r w:rsidRPr="00DA5197">
        <w:rPr>
          <w:rFonts w:ascii="Arial" w:eastAsia="Times New Roman" w:hAnsi="Arial" w:cs="Arial"/>
          <w:b/>
          <w:sz w:val="28"/>
          <w:szCs w:val="28"/>
          <w:lang w:eastAsia="ru-RU"/>
        </w:rPr>
        <w:t>внешнего</w:t>
      </w:r>
      <w:proofErr w:type="gramEnd"/>
      <w:r w:rsidRPr="00DA5197">
        <w:rPr>
          <w:rFonts w:ascii="Arial" w:eastAsia="Times New Roman" w:hAnsi="Arial" w:cs="Arial"/>
          <w:b/>
          <w:sz w:val="28"/>
          <w:szCs w:val="28"/>
          <w:lang w:eastAsia="ru-RU"/>
        </w:rPr>
        <w:t xml:space="preserve"> муниципального </w:t>
      </w:r>
    </w:p>
    <w:p w14:paraId="1E83F847" w14:textId="34F550C0" w:rsidR="00DA5197" w:rsidRDefault="00DA5197" w:rsidP="00D918B5">
      <w:pPr>
        <w:spacing w:after="0" w:line="240" w:lineRule="auto"/>
        <w:jc w:val="center"/>
        <w:rPr>
          <w:rFonts w:ascii="Arial" w:eastAsia="Times New Roman" w:hAnsi="Arial" w:cs="Arial"/>
          <w:b/>
          <w:sz w:val="28"/>
          <w:szCs w:val="28"/>
          <w:lang w:eastAsia="ru-RU"/>
        </w:rPr>
      </w:pPr>
      <w:r w:rsidRPr="00DA5197">
        <w:rPr>
          <w:rFonts w:ascii="Arial" w:eastAsia="Times New Roman" w:hAnsi="Arial" w:cs="Arial"/>
          <w:b/>
          <w:sz w:val="28"/>
          <w:szCs w:val="28"/>
          <w:lang w:eastAsia="ru-RU"/>
        </w:rPr>
        <w:t>финансового контроля</w:t>
      </w:r>
    </w:p>
    <w:p w14:paraId="42279C08" w14:textId="77777777" w:rsidR="00D918B5" w:rsidRPr="00DA5197" w:rsidRDefault="00D918B5" w:rsidP="00D918B5">
      <w:pPr>
        <w:spacing w:after="0" w:line="240" w:lineRule="auto"/>
        <w:ind w:firstLine="709"/>
        <w:jc w:val="center"/>
        <w:rPr>
          <w:rFonts w:ascii="Times New Roman" w:eastAsia="Times New Roman" w:hAnsi="Times New Roman" w:cs="Times New Roman"/>
          <w:b/>
          <w:sz w:val="28"/>
          <w:szCs w:val="28"/>
          <w:lang w:eastAsia="ru-RU"/>
        </w:rPr>
      </w:pPr>
    </w:p>
    <w:p w14:paraId="47D8782F" w14:textId="77777777" w:rsidR="00DA5197" w:rsidRPr="00DA5197"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3.1.</w:t>
      </w:r>
      <w:r w:rsidRPr="00DA5197">
        <w:rPr>
          <w:rFonts w:ascii="Arial" w:eastAsia="Times New Roman" w:hAnsi="Arial" w:cs="Arial"/>
          <w:sz w:val="24"/>
          <w:szCs w:val="24"/>
          <w:lang w:eastAsia="ru-RU"/>
        </w:rPr>
        <w:t xml:space="preserve"> Объектами внешнего муниципального финансового контроля (далее - объекты контроля) являются: -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бюджета муниципального образования. </w:t>
      </w:r>
    </w:p>
    <w:p w14:paraId="56878C59" w14:textId="4A9CD120" w:rsidR="00DA5197" w:rsidRPr="00C21E0F" w:rsidRDefault="00DA5197" w:rsidP="00C21E0F">
      <w:pPr>
        <w:spacing w:before="100" w:beforeAutospacing="1" w:after="0" w:line="240" w:lineRule="auto"/>
        <w:jc w:val="center"/>
        <w:rPr>
          <w:rFonts w:ascii="Arial" w:eastAsia="Times New Roman" w:hAnsi="Arial" w:cs="Arial"/>
          <w:b/>
          <w:sz w:val="28"/>
          <w:szCs w:val="28"/>
          <w:lang w:eastAsia="ru-RU"/>
        </w:rPr>
      </w:pPr>
      <w:r w:rsidRPr="00DA5197">
        <w:rPr>
          <w:rFonts w:ascii="Arial" w:eastAsia="Times New Roman" w:hAnsi="Arial" w:cs="Arial"/>
          <w:b/>
          <w:sz w:val="28"/>
          <w:szCs w:val="28"/>
          <w:lang w:eastAsia="ru-RU"/>
        </w:rPr>
        <w:t>4. Проведение Комиссией мероприятий по внешнему муниципальному финансовому контролю</w:t>
      </w:r>
    </w:p>
    <w:p w14:paraId="4ED5515A" w14:textId="77777777" w:rsidR="005E33A7" w:rsidRDefault="005E33A7" w:rsidP="00C21E0F">
      <w:pPr>
        <w:spacing w:after="0" w:line="240" w:lineRule="auto"/>
        <w:jc w:val="both"/>
        <w:rPr>
          <w:rFonts w:ascii="Arial" w:eastAsia="Times New Roman" w:hAnsi="Arial" w:cs="Arial"/>
          <w:b/>
          <w:sz w:val="24"/>
          <w:szCs w:val="24"/>
          <w:lang w:eastAsia="ru-RU"/>
        </w:rPr>
      </w:pPr>
    </w:p>
    <w:p w14:paraId="2920140A"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4.1. Внешний муниципальный финансовый контроль осуществляется Комиссией в форме контрольных или экспертно-аналитических мероприятий.</w:t>
      </w:r>
    </w:p>
    <w:p w14:paraId="4EAD9814"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4.2. Внешний финансовый контроль подразделяется </w:t>
      </w:r>
      <w:proofErr w:type="gramStart"/>
      <w:r w:rsidRPr="00D918B5">
        <w:rPr>
          <w:rFonts w:ascii="Arial" w:eastAsia="Times New Roman" w:hAnsi="Arial" w:cs="Arial"/>
          <w:sz w:val="24"/>
          <w:szCs w:val="24"/>
          <w:lang w:eastAsia="ru-RU"/>
        </w:rPr>
        <w:t>на</w:t>
      </w:r>
      <w:proofErr w:type="gramEnd"/>
      <w:r w:rsidRPr="00D918B5">
        <w:rPr>
          <w:rFonts w:ascii="Arial" w:eastAsia="Times New Roman" w:hAnsi="Arial" w:cs="Arial"/>
          <w:sz w:val="24"/>
          <w:szCs w:val="24"/>
          <w:lang w:eastAsia="ru-RU"/>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14:paraId="74B005F0"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4.3. При осуществлении внешнего муниципального финансового контроля применяются следующие методы: </w:t>
      </w:r>
    </w:p>
    <w:p w14:paraId="1FE0BDC1"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14:paraId="0BDC4871"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14:paraId="1CD3DACA"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3) обследование - анализ и оценка </w:t>
      </w:r>
      <w:proofErr w:type="gramStart"/>
      <w:r w:rsidRPr="00D918B5">
        <w:rPr>
          <w:rFonts w:ascii="Arial" w:eastAsia="Times New Roman" w:hAnsi="Arial" w:cs="Arial"/>
          <w:sz w:val="24"/>
          <w:szCs w:val="24"/>
          <w:lang w:eastAsia="ru-RU"/>
        </w:rPr>
        <w:t>состояния определенной сферы деятельности объекта контроля</w:t>
      </w:r>
      <w:proofErr w:type="gramEnd"/>
      <w:r w:rsidRPr="00D918B5">
        <w:rPr>
          <w:rFonts w:ascii="Arial" w:eastAsia="Times New Roman" w:hAnsi="Arial" w:cs="Arial"/>
          <w:sz w:val="24"/>
          <w:szCs w:val="24"/>
          <w:lang w:eastAsia="ru-RU"/>
        </w:rPr>
        <w:t xml:space="preserve">. </w:t>
      </w:r>
    </w:p>
    <w:p w14:paraId="067D32A8"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4.4. Экспертно-аналитические мероприятия проводятся Комиссией по следующим направлениям: - аудит эффективности, направленный на определение экономности и результативности использования бюджетных средств; - экспертиза проектов решений о бюджете города,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 - экспертиза муниципальных программ; -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 иные направления, предусмотренные действующими нормативными правовыми актами, регулирующими бюджетные правоотношения. </w:t>
      </w:r>
    </w:p>
    <w:p w14:paraId="0C0CFE26"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lastRenderedPageBreak/>
        <w:t>4.5.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w:t>
      </w:r>
    </w:p>
    <w:p w14:paraId="697EA43C"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4.6. Председатель Комиссии вправе вносить изменения и дополнения в годовой план работы после его утверждения. </w:t>
      </w:r>
    </w:p>
    <w:p w14:paraId="3A6F86FC" w14:textId="15A7F87D"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4.7.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w:t>
      </w:r>
      <w:r w:rsidR="00373EE1">
        <w:rPr>
          <w:rFonts w:ascii="Arial" w:eastAsia="Times New Roman" w:hAnsi="Arial" w:cs="Arial"/>
          <w:sz w:val="24"/>
          <w:szCs w:val="24"/>
          <w:lang w:eastAsia="ru-RU"/>
        </w:rPr>
        <w:t>Бабинского</w:t>
      </w:r>
      <w:r w:rsidRPr="00D918B5">
        <w:rPr>
          <w:rFonts w:ascii="Arial" w:eastAsia="Times New Roman" w:hAnsi="Arial" w:cs="Arial"/>
          <w:sz w:val="24"/>
          <w:szCs w:val="24"/>
          <w:lang w:eastAsia="ru-RU"/>
        </w:rPr>
        <w:t xml:space="preserve"> сельсовета, Собрания депутатов </w:t>
      </w:r>
      <w:r w:rsidR="00373EE1">
        <w:rPr>
          <w:rFonts w:ascii="Arial" w:eastAsia="Times New Roman" w:hAnsi="Arial" w:cs="Arial"/>
          <w:sz w:val="24"/>
          <w:szCs w:val="24"/>
          <w:lang w:eastAsia="ru-RU"/>
        </w:rPr>
        <w:t>Бабинского</w:t>
      </w:r>
      <w:r w:rsidRPr="00D918B5">
        <w:rPr>
          <w:rFonts w:ascii="Arial" w:eastAsia="Times New Roman" w:hAnsi="Arial" w:cs="Arial"/>
          <w:sz w:val="24"/>
          <w:szCs w:val="24"/>
          <w:lang w:eastAsia="ru-RU"/>
        </w:rPr>
        <w:t xml:space="preserve"> сельсовета или по запросу прокуратуры.</w:t>
      </w:r>
    </w:p>
    <w:p w14:paraId="3EC4D6AB" w14:textId="77777777" w:rsid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4.8.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14:paraId="71A8F5AD" w14:textId="1747DB58" w:rsid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w:t>
      </w:r>
      <w:r w:rsidR="00373EE1">
        <w:rPr>
          <w:rFonts w:ascii="Arial" w:eastAsia="Times New Roman" w:hAnsi="Arial" w:cs="Arial"/>
          <w:sz w:val="24"/>
          <w:szCs w:val="24"/>
          <w:lang w:eastAsia="ru-RU"/>
        </w:rPr>
        <w:t>Бабинского</w:t>
      </w:r>
      <w:r w:rsidRPr="00D918B5">
        <w:rPr>
          <w:rFonts w:ascii="Arial" w:eastAsia="Times New Roman" w:hAnsi="Arial" w:cs="Arial"/>
          <w:sz w:val="24"/>
          <w:szCs w:val="24"/>
          <w:lang w:eastAsia="ru-RU"/>
        </w:rPr>
        <w:t xml:space="preserve"> сельсовета, Собрания депутатов </w:t>
      </w:r>
      <w:r w:rsidR="00373EE1">
        <w:rPr>
          <w:rFonts w:ascii="Arial" w:eastAsia="Times New Roman" w:hAnsi="Arial" w:cs="Arial"/>
          <w:sz w:val="24"/>
          <w:szCs w:val="24"/>
          <w:lang w:eastAsia="ru-RU"/>
        </w:rPr>
        <w:t>Бабинского</w:t>
      </w:r>
      <w:r w:rsidRPr="00D918B5">
        <w:rPr>
          <w:rFonts w:ascii="Arial" w:eastAsia="Times New Roman" w:hAnsi="Arial" w:cs="Arial"/>
          <w:sz w:val="24"/>
          <w:szCs w:val="24"/>
          <w:lang w:eastAsia="ru-RU"/>
        </w:rPr>
        <w:t xml:space="preserve"> сельсовета,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14:paraId="58692145" w14:textId="77777777" w:rsid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наименование проверяемого объекта контроля;</w:t>
      </w:r>
    </w:p>
    <w:p w14:paraId="72F2835F" w14:textId="77777777" w:rsid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вид контрольного мероприятия и краткое описание его содержания; </w:t>
      </w:r>
    </w:p>
    <w:p w14:paraId="06FB0678" w14:textId="77777777" w:rsid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персональный состав комиссии, сформированной для проведения контрольного мероприятия (далее - комиссия контрольного мероприятия), и ее руководитель; </w:t>
      </w:r>
    </w:p>
    <w:p w14:paraId="1A7EEFF9" w14:textId="6733E948" w:rsid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срок проведения контрольного мероприятия; - проверяемый период. </w:t>
      </w:r>
    </w:p>
    <w:p w14:paraId="639A4EAE" w14:textId="12C8DCA1"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4.9.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14:paraId="31C960F3"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4.10. При проведении контрольного мероприятия лица, осуществляющие контрольное мероприятие, должны иметь служебное удостоверение.</w:t>
      </w:r>
    </w:p>
    <w:p w14:paraId="159907CC"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4.11. При необходимости для проведения контрольных мероприятий могут привлекаться на договорной основе аудиторские фирмы и отдельные специалисты. </w:t>
      </w:r>
    </w:p>
    <w:p w14:paraId="13F47D78" w14:textId="77777777" w:rsidR="00C21E0F" w:rsidRP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4.12. Срок проведения контрольного мероприятия не может превышать 45 рабочих дней. </w:t>
      </w:r>
    </w:p>
    <w:p w14:paraId="2ACCD575" w14:textId="5AAC02CE"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4.13.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 </w:t>
      </w:r>
    </w:p>
    <w:p w14:paraId="0F25B3C3"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4.14.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 </w:t>
      </w:r>
    </w:p>
    <w:p w14:paraId="6C11706B"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4.15.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w:t>
      </w:r>
      <w:r w:rsidRPr="00DA5197">
        <w:rPr>
          <w:rFonts w:ascii="Arial" w:eastAsia="Times New Roman" w:hAnsi="Arial" w:cs="Arial"/>
          <w:sz w:val="24"/>
          <w:szCs w:val="24"/>
          <w:lang w:eastAsia="ru-RU"/>
        </w:rPr>
        <w:t xml:space="preserve"> </w:t>
      </w:r>
      <w:r w:rsidRPr="00DA5197">
        <w:rPr>
          <w:rFonts w:ascii="Arial" w:eastAsia="Times New Roman" w:hAnsi="Arial" w:cs="Arial"/>
          <w:sz w:val="24"/>
          <w:szCs w:val="24"/>
          <w:lang w:eastAsia="ru-RU"/>
        </w:rPr>
        <w:lastRenderedPageBreak/>
        <w:t xml:space="preserve">дней со дня принятия решения о приостановлении контрольного мероприятия председатель Комиссии: </w:t>
      </w:r>
    </w:p>
    <w:p w14:paraId="0864F85A"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A5197">
        <w:rPr>
          <w:rFonts w:ascii="Arial" w:eastAsia="Times New Roman" w:hAnsi="Arial" w:cs="Arial"/>
          <w:sz w:val="24"/>
          <w:szCs w:val="24"/>
          <w:lang w:eastAsia="ru-RU"/>
        </w:rPr>
        <w:t xml:space="preserve">- письменно извещает руководителя проверяемой организации о приостановлении контрольного мероприятия; </w:t>
      </w:r>
    </w:p>
    <w:p w14:paraId="346DF38B" w14:textId="24984DDE" w:rsidR="00DA5197" w:rsidRPr="00DA5197"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A5197">
        <w:rPr>
          <w:rFonts w:ascii="Arial" w:eastAsia="Times New Roman" w:hAnsi="Arial" w:cs="Arial"/>
          <w:sz w:val="24"/>
          <w:szCs w:val="24"/>
          <w:lang w:eastAsia="ru-RU"/>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14:paraId="7924DBB5"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4.16.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14:paraId="160DA225"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4.17. Контрольное мероприятие проводится в соответствии с программой контрольного мероприятия, разработанной и утвержденной председателем Комиссии.</w:t>
      </w:r>
    </w:p>
    <w:p w14:paraId="01F007D5"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4.18. В программе контрольного мероприятия должны содержаться: </w:t>
      </w:r>
    </w:p>
    <w:p w14:paraId="0C74D3E0"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основание для проведения контрольного мероприятия в соответствии с абзацем 2 пункта 4.8 настоящего Положения; </w:t>
      </w:r>
    </w:p>
    <w:p w14:paraId="4F104ACC"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цель и предмет проводимого контрольного мероприятия и осуществляемых в его рамках действий; </w:t>
      </w:r>
    </w:p>
    <w:p w14:paraId="3B31415D"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объект контроля; </w:t>
      </w:r>
    </w:p>
    <w:p w14:paraId="451985E1"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перечень проверяемых вопросов деятельности объекта контроля (при проведении проверки и обследования); </w:t>
      </w:r>
    </w:p>
    <w:p w14:paraId="3A5D7BF4"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сроки начала и окончания проведения контрольного мероприятия; - лица, осуществляющие контрольное мероприятие; </w:t>
      </w:r>
    </w:p>
    <w:p w14:paraId="241234CB" w14:textId="2F69064D"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 срок оформления акта (заключения) и отчета по результатам контрольного мероприятия. </w:t>
      </w:r>
    </w:p>
    <w:p w14:paraId="698010EE"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 xml:space="preserve">4.19.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 Дополнение или сокращение программы должно быть утверждено председателем Комиссии. </w:t>
      </w:r>
    </w:p>
    <w:p w14:paraId="71167BB6" w14:textId="77777777" w:rsidR="00DA5197" w:rsidRPr="00D918B5" w:rsidRDefault="00DA5197" w:rsidP="00D918B5">
      <w:pPr>
        <w:spacing w:after="0" w:line="240" w:lineRule="auto"/>
        <w:ind w:firstLine="709"/>
        <w:jc w:val="both"/>
        <w:rPr>
          <w:rFonts w:ascii="Times New Roman" w:eastAsia="Times New Roman" w:hAnsi="Times New Roman" w:cs="Times New Roman"/>
          <w:sz w:val="24"/>
          <w:szCs w:val="24"/>
          <w:lang w:eastAsia="ru-RU"/>
        </w:rPr>
      </w:pPr>
      <w:r w:rsidRPr="00D918B5">
        <w:rPr>
          <w:rFonts w:ascii="Arial" w:eastAsia="Times New Roman" w:hAnsi="Arial" w:cs="Arial"/>
          <w:sz w:val="24"/>
          <w:szCs w:val="24"/>
          <w:lang w:eastAsia="ru-RU"/>
        </w:rPr>
        <w:t>4.20.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14:paraId="6B237676"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4.21. Руководитель комиссии контрольного мероприятия при проведении выездной проверки, ревизии должен: </w:t>
      </w:r>
    </w:p>
    <w:p w14:paraId="57339F2B"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предъявить руководителю объекта контроля распоряжение на проведение контрольного мероприятия; </w:t>
      </w:r>
    </w:p>
    <w:p w14:paraId="04FC61B9"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ознакомить его с программой контрольного мероприятия; </w:t>
      </w:r>
    </w:p>
    <w:p w14:paraId="13E3046D" w14:textId="77777777" w:rsidR="00535346"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xml:space="preserve">- представить лиц, входящих в комиссию контрольного мероприятия; </w:t>
      </w:r>
    </w:p>
    <w:p w14:paraId="0B9AB1E8" w14:textId="072D7356" w:rsidR="00C21E0F" w:rsidRPr="00D918B5" w:rsidRDefault="00DA5197" w:rsidP="00D918B5">
      <w:pPr>
        <w:spacing w:after="0" w:line="240" w:lineRule="auto"/>
        <w:ind w:firstLine="709"/>
        <w:jc w:val="both"/>
        <w:rPr>
          <w:rFonts w:ascii="Arial" w:eastAsia="Times New Roman" w:hAnsi="Arial" w:cs="Arial"/>
          <w:sz w:val="24"/>
          <w:szCs w:val="24"/>
          <w:lang w:eastAsia="ru-RU"/>
        </w:rPr>
      </w:pPr>
      <w:r w:rsidRPr="00D918B5">
        <w:rPr>
          <w:rFonts w:ascii="Arial" w:eastAsia="Times New Roman" w:hAnsi="Arial" w:cs="Arial"/>
          <w:sz w:val="24"/>
          <w:szCs w:val="24"/>
          <w:lang w:eastAsia="ru-RU"/>
        </w:rPr>
        <w:t>- решить организационно-технические вопросы проведения контрольного мероприятия.</w:t>
      </w:r>
    </w:p>
    <w:p w14:paraId="0694DB9F" w14:textId="2C2E69B9"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 4.22.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w:t>
      </w:r>
      <w:r w:rsidRPr="00535346">
        <w:rPr>
          <w:rFonts w:ascii="Arial" w:eastAsia="Times New Roman" w:hAnsi="Arial" w:cs="Arial"/>
          <w:sz w:val="24"/>
          <w:szCs w:val="24"/>
          <w:lang w:eastAsia="ru-RU"/>
        </w:rPr>
        <w:lastRenderedPageBreak/>
        <w:t>устанавливаться с учетом возможности его исполнения. 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w:t>
      </w:r>
    </w:p>
    <w:p w14:paraId="17BA28D3" w14:textId="77777777" w:rsidR="00DA5197"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4.23. </w:t>
      </w:r>
      <w:proofErr w:type="gramStart"/>
      <w:r w:rsidRPr="00535346">
        <w:rPr>
          <w:rFonts w:ascii="Arial" w:eastAsia="Times New Roman" w:hAnsi="Arial" w:cs="Arial"/>
          <w:sz w:val="24"/>
          <w:szCs w:val="24"/>
          <w:lang w:eastAsia="ru-RU"/>
        </w:rPr>
        <w:t>Непредставление или несвоевременное представление органами и организациями, указанными в п. 4.22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535346">
        <w:rPr>
          <w:rFonts w:ascii="Arial" w:eastAsia="Times New Roman" w:hAnsi="Arial" w:cs="Arial"/>
          <w:sz w:val="24"/>
          <w:szCs w:val="24"/>
          <w:lang w:eastAsia="ru-RU"/>
        </w:rPr>
        <w:t xml:space="preserve"> Федерации. </w:t>
      </w:r>
    </w:p>
    <w:p w14:paraId="3E4E0202" w14:textId="77777777" w:rsidR="00535346" w:rsidRPr="00535346" w:rsidRDefault="00535346" w:rsidP="00535346">
      <w:pPr>
        <w:spacing w:after="0" w:line="240" w:lineRule="auto"/>
        <w:ind w:firstLine="709"/>
        <w:jc w:val="both"/>
        <w:rPr>
          <w:rFonts w:ascii="Times New Roman" w:eastAsia="Times New Roman" w:hAnsi="Times New Roman" w:cs="Times New Roman"/>
          <w:sz w:val="24"/>
          <w:szCs w:val="24"/>
          <w:lang w:eastAsia="ru-RU"/>
        </w:rPr>
      </w:pPr>
    </w:p>
    <w:p w14:paraId="4DA33C00" w14:textId="75AE6462" w:rsidR="00C21E0F" w:rsidRPr="00535346" w:rsidRDefault="00DA5197" w:rsidP="00535346">
      <w:pPr>
        <w:spacing w:after="0" w:line="240" w:lineRule="auto"/>
        <w:jc w:val="center"/>
        <w:rPr>
          <w:rFonts w:ascii="Arial" w:eastAsia="Times New Roman" w:hAnsi="Arial" w:cs="Arial"/>
          <w:b/>
          <w:sz w:val="28"/>
          <w:szCs w:val="28"/>
          <w:lang w:eastAsia="ru-RU"/>
        </w:rPr>
      </w:pPr>
      <w:r w:rsidRPr="00DA5197">
        <w:rPr>
          <w:rFonts w:ascii="Arial" w:eastAsia="Times New Roman" w:hAnsi="Arial" w:cs="Arial"/>
          <w:b/>
          <w:sz w:val="28"/>
          <w:szCs w:val="28"/>
          <w:lang w:eastAsia="ru-RU"/>
        </w:rPr>
        <w:t>5. Результаты контрольных мероприятий</w:t>
      </w:r>
    </w:p>
    <w:p w14:paraId="050306A4" w14:textId="77777777" w:rsidR="00535346" w:rsidRDefault="00535346" w:rsidP="00C21E0F">
      <w:pPr>
        <w:spacing w:after="0" w:line="240" w:lineRule="auto"/>
        <w:jc w:val="both"/>
        <w:rPr>
          <w:rFonts w:ascii="Arial" w:eastAsia="Times New Roman" w:hAnsi="Arial" w:cs="Arial"/>
          <w:b/>
          <w:sz w:val="24"/>
          <w:szCs w:val="24"/>
          <w:lang w:eastAsia="ru-RU"/>
        </w:rPr>
      </w:pPr>
    </w:p>
    <w:p w14:paraId="7614A0A6"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5.1. Результаты ревизий, проверок оформляются актом ревизии (проверки). </w:t>
      </w:r>
    </w:p>
    <w:p w14:paraId="6695FF42" w14:textId="77777777" w:rsidR="00C21E0F" w:rsidRP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5.2. </w:t>
      </w:r>
      <w:proofErr w:type="gramStart"/>
      <w:r w:rsidRPr="00535346">
        <w:rPr>
          <w:rFonts w:ascii="Arial" w:eastAsia="Times New Roman" w:hAnsi="Arial" w:cs="Arial"/>
          <w:sz w:val="24"/>
          <w:szCs w:val="24"/>
          <w:lang w:eastAsia="ru-RU"/>
        </w:rPr>
        <w:t xml:space="preserve">Акт ревизии (проверки) состоит из вводной, описательной и заключительной частей. </w:t>
      </w:r>
      <w:proofErr w:type="gramEnd"/>
    </w:p>
    <w:p w14:paraId="60227940"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5.2.1. Вводная часть акта содержит следующую информацию: </w:t>
      </w:r>
    </w:p>
    <w:p w14:paraId="7C26F4BD"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наименование темы контрольного мероприятия; </w:t>
      </w:r>
    </w:p>
    <w:p w14:paraId="657D9DCA"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дата и место составления акта; </w:t>
      </w:r>
    </w:p>
    <w:p w14:paraId="731EBF21"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основание проведения контрольного мероприятия в соответствии с абзацем 2 пункта 4.8 настоящего Положения; </w:t>
      </w:r>
    </w:p>
    <w:p w14:paraId="31F6C730"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метод проведения контрольного мероприятия по степени охвата первичных документов (сплошной, выборочный); </w:t>
      </w:r>
    </w:p>
    <w:p w14:paraId="01A3C283"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фамилии, инициалы и должности лиц, проводивших контрольное мероприятие; </w:t>
      </w:r>
    </w:p>
    <w:p w14:paraId="4C1C9C97" w14:textId="0269C854"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проверяемый период; </w:t>
      </w:r>
    </w:p>
    <w:p w14:paraId="2F36E7FD"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срок проведения контрольного мероприятия; </w:t>
      </w:r>
    </w:p>
    <w:p w14:paraId="75F8BE93"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 </w:t>
      </w:r>
    </w:p>
    <w:p w14:paraId="2F894FEC"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имеющиеся лицензии на осуществление соответствующих видов деятельности; </w:t>
      </w:r>
    </w:p>
    <w:p w14:paraId="6943CF38"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 </w:t>
      </w:r>
    </w:p>
    <w:p w14:paraId="424FB07C" w14:textId="6971985E"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фамилии, инициалы и должности лиц, имевших право подписи денежных и расчетных документов в проверяемый период; </w:t>
      </w:r>
    </w:p>
    <w:p w14:paraId="577744BA"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 </w:t>
      </w:r>
    </w:p>
    <w:p w14:paraId="7D5822BB"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кем и когда проводилась предыдущее контрольное мероприятие; </w:t>
      </w:r>
    </w:p>
    <w:p w14:paraId="45EF461C"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информация по устранению выявленных недостатков и нарушений по предыдущему контрольному мероприятию; </w:t>
      </w:r>
    </w:p>
    <w:p w14:paraId="40760391"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 </w:t>
      </w:r>
    </w:p>
    <w:p w14:paraId="10640515" w14:textId="0A739D0F"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lastRenderedPageBreak/>
        <w:t xml:space="preserve">- основные цели и виды деятельности проверяемого объекта. Вводная часть акта может содержать и иную необходимую информацию, относящуюся к предмету контрольного мероприятия. </w:t>
      </w:r>
    </w:p>
    <w:p w14:paraId="105CF197"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5.2.2.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 </w:t>
      </w:r>
    </w:p>
    <w:p w14:paraId="79B23E0B"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города, периода, за который причинен ущерб и должностных лиц, допустивших нарушения; </w:t>
      </w:r>
    </w:p>
    <w:p w14:paraId="7F063D69"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выявленные факты нецелевого и (или) неэффективного использования бюджетных средств с указанием оценки ущерба для бюджета города, периода, за который причинен ущерб, и должностных лиц, допустивших нарушения; </w:t>
      </w:r>
    </w:p>
    <w:p w14:paraId="13167102"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выявленные недостатки в управлении и ведомственном контроле в сфере, соответствующей предмету контрольного мероприятия; </w:t>
      </w:r>
    </w:p>
    <w:p w14:paraId="3D34CEE5"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выявленные факты неправильного ведения бухгалтерского учета и отчетности; </w:t>
      </w:r>
    </w:p>
    <w:p w14:paraId="375DCA3E"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выявленные факты недостач и хищений денежных средств и материальных ценностей; </w:t>
      </w:r>
    </w:p>
    <w:p w14:paraId="6823A502" w14:textId="24248D7C"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размеры причиненного материального ущерба и другие последствия допущенных нарушений с указанием должностных лиц, допустивших нарушения.</w:t>
      </w:r>
    </w:p>
    <w:p w14:paraId="61AC683C" w14:textId="77777777" w:rsidR="00C21E0F" w:rsidRP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5.2.3.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 </w:t>
      </w:r>
    </w:p>
    <w:p w14:paraId="3A7E2846" w14:textId="236E8336"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5.2.4. При составлении акта должна быть обеспечена объективность, обоснованность, системность, четкость, доступность изложения.</w:t>
      </w:r>
    </w:p>
    <w:p w14:paraId="14DBEA83"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 </w:t>
      </w:r>
    </w:p>
    <w:p w14:paraId="450F34C1" w14:textId="77777777" w:rsidR="00C21E0F" w:rsidRP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5.2.6. В акт не допускается включение выводов, предположений и фактов, не подтвержденных документами или результатами контрольного мероприятия.</w:t>
      </w:r>
    </w:p>
    <w:p w14:paraId="53C05857" w14:textId="2954832C"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5.3. Акт составляется в количестве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 </w:t>
      </w:r>
    </w:p>
    <w:p w14:paraId="1509D6A7"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 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w:t>
      </w:r>
      <w:r w:rsidRPr="00535346">
        <w:rPr>
          <w:rFonts w:ascii="Arial" w:eastAsia="Times New Roman" w:hAnsi="Arial" w:cs="Arial"/>
          <w:sz w:val="24"/>
          <w:szCs w:val="24"/>
          <w:lang w:eastAsia="ru-RU"/>
        </w:rPr>
        <w:lastRenderedPageBreak/>
        <w:t xml:space="preserve">уполномоченное, представляют в Комиссию подписанный акт (с возражениями при их наличии) в течение 7 рабочих дней со дня получения акта. </w:t>
      </w:r>
    </w:p>
    <w:p w14:paraId="357C7E5D"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14:paraId="04088A62"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5.6.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14:paraId="56B187D9"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5.7. По результатам проведения обследования и иных экспертно-аналитических мероприятий Комиссией составляется заключение. </w:t>
      </w:r>
    </w:p>
    <w:p w14:paraId="2A390082"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5.7.1. В заключении указываются: </w:t>
      </w:r>
    </w:p>
    <w:p w14:paraId="7C0557AD"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краткое описание содержания проведенного мероприятия; </w:t>
      </w:r>
    </w:p>
    <w:p w14:paraId="77940613" w14:textId="77777777" w:rsidR="00535346" w:rsidRDefault="00DA5197" w:rsidP="00535346">
      <w:pPr>
        <w:spacing w:after="0" w:line="240" w:lineRule="auto"/>
        <w:ind w:firstLine="709"/>
        <w:jc w:val="both"/>
        <w:rPr>
          <w:rFonts w:ascii="Arial" w:eastAsia="Times New Roman" w:hAnsi="Arial" w:cs="Arial"/>
          <w:sz w:val="24"/>
          <w:szCs w:val="24"/>
          <w:lang w:eastAsia="ru-RU"/>
        </w:rPr>
      </w:pPr>
      <w:r w:rsidRPr="00535346">
        <w:rPr>
          <w:rFonts w:ascii="Arial" w:eastAsia="Times New Roman" w:hAnsi="Arial" w:cs="Arial"/>
          <w:sz w:val="24"/>
          <w:szCs w:val="24"/>
          <w:lang w:eastAsia="ru-RU"/>
        </w:rPr>
        <w:t xml:space="preserve">- фамилии, инициалы и должности лиц, проводивших мероприятие; </w:t>
      </w:r>
    </w:p>
    <w:p w14:paraId="73B57D26" w14:textId="04B9F1AE"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анализ, оценка, выводы, замечания и предложения (при наличии).</w:t>
      </w:r>
    </w:p>
    <w:p w14:paraId="148F1B89"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5.8. В случае</w:t>
      </w:r>
      <w:proofErr w:type="gramStart"/>
      <w:r w:rsidRPr="00535346">
        <w:rPr>
          <w:rFonts w:ascii="Arial" w:eastAsia="Times New Roman" w:hAnsi="Arial" w:cs="Arial"/>
          <w:sz w:val="24"/>
          <w:szCs w:val="24"/>
          <w:lang w:eastAsia="ru-RU"/>
        </w:rPr>
        <w:t>,</w:t>
      </w:r>
      <w:proofErr w:type="gramEnd"/>
      <w:r w:rsidRPr="00535346">
        <w:rPr>
          <w:rFonts w:ascii="Arial" w:eastAsia="Times New Roman" w:hAnsi="Arial" w:cs="Arial"/>
          <w:sz w:val="24"/>
          <w:szCs w:val="24"/>
          <w:lang w:eastAsia="ru-RU"/>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 </w:t>
      </w:r>
    </w:p>
    <w:p w14:paraId="51200CA4" w14:textId="77777777"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5.9.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14:paraId="5591E06B" w14:textId="166394E1"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w:t>
      </w:r>
      <w:r w:rsidR="00373EE1">
        <w:rPr>
          <w:rFonts w:ascii="Arial" w:eastAsia="Times New Roman" w:hAnsi="Arial" w:cs="Arial"/>
          <w:sz w:val="24"/>
          <w:szCs w:val="24"/>
          <w:lang w:eastAsia="ru-RU"/>
        </w:rPr>
        <w:t>Бабинского</w:t>
      </w:r>
      <w:r w:rsidRPr="00535346">
        <w:rPr>
          <w:rFonts w:ascii="Arial" w:eastAsia="Times New Roman" w:hAnsi="Arial" w:cs="Arial"/>
          <w:sz w:val="24"/>
          <w:szCs w:val="24"/>
          <w:lang w:eastAsia="ru-RU"/>
        </w:rPr>
        <w:t xml:space="preserve"> сельсовета.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Собранию депутатов </w:t>
      </w:r>
      <w:r w:rsidR="00373EE1">
        <w:rPr>
          <w:rFonts w:ascii="Arial" w:eastAsia="Times New Roman" w:hAnsi="Arial" w:cs="Arial"/>
          <w:sz w:val="24"/>
          <w:szCs w:val="24"/>
          <w:lang w:eastAsia="ru-RU"/>
        </w:rPr>
        <w:t>Бабинского</w:t>
      </w:r>
      <w:r w:rsidRPr="00535346">
        <w:rPr>
          <w:rFonts w:ascii="Arial" w:eastAsia="Times New Roman" w:hAnsi="Arial" w:cs="Arial"/>
          <w:sz w:val="24"/>
          <w:szCs w:val="24"/>
          <w:lang w:eastAsia="ru-RU"/>
        </w:rPr>
        <w:t xml:space="preserve"> сельсовета. </w:t>
      </w:r>
    </w:p>
    <w:p w14:paraId="585B57D7" w14:textId="5E7D6D89" w:rsidR="00DA5197" w:rsidRPr="00535346" w:rsidRDefault="00DA5197" w:rsidP="00535346">
      <w:pPr>
        <w:spacing w:after="0" w:line="240" w:lineRule="auto"/>
        <w:ind w:firstLine="709"/>
        <w:jc w:val="both"/>
        <w:rPr>
          <w:rFonts w:ascii="Times New Roman" w:eastAsia="Times New Roman" w:hAnsi="Times New Roman" w:cs="Times New Roman"/>
          <w:sz w:val="24"/>
          <w:szCs w:val="24"/>
          <w:lang w:eastAsia="ru-RU"/>
        </w:rPr>
      </w:pPr>
      <w:r w:rsidRPr="00535346">
        <w:rPr>
          <w:rFonts w:ascii="Arial" w:eastAsia="Times New Roman" w:hAnsi="Arial" w:cs="Arial"/>
          <w:sz w:val="24"/>
          <w:szCs w:val="24"/>
          <w:lang w:eastAsia="ru-RU"/>
        </w:rPr>
        <w:t xml:space="preserve">5.11. Комиссия представляет председателю Собрания депутатов </w:t>
      </w:r>
      <w:r w:rsidR="00373EE1">
        <w:rPr>
          <w:rFonts w:ascii="Arial" w:eastAsia="Times New Roman" w:hAnsi="Arial" w:cs="Arial"/>
          <w:sz w:val="24"/>
          <w:szCs w:val="24"/>
          <w:lang w:eastAsia="ru-RU"/>
        </w:rPr>
        <w:t>Бабинского</w:t>
      </w:r>
      <w:r w:rsidRPr="00535346">
        <w:rPr>
          <w:rFonts w:ascii="Arial" w:eastAsia="Times New Roman" w:hAnsi="Arial" w:cs="Arial"/>
          <w:sz w:val="24"/>
          <w:szCs w:val="24"/>
          <w:lang w:eastAsia="ru-RU"/>
        </w:rPr>
        <w:t xml:space="preserve"> сельсовета, Главе </w:t>
      </w:r>
      <w:r w:rsidR="00373EE1">
        <w:rPr>
          <w:rFonts w:ascii="Arial" w:eastAsia="Times New Roman" w:hAnsi="Arial" w:cs="Arial"/>
          <w:sz w:val="24"/>
          <w:szCs w:val="24"/>
          <w:lang w:eastAsia="ru-RU"/>
        </w:rPr>
        <w:t>Бабинского</w:t>
      </w:r>
      <w:r w:rsidRPr="00535346">
        <w:rPr>
          <w:rFonts w:ascii="Arial" w:eastAsia="Times New Roman" w:hAnsi="Arial" w:cs="Arial"/>
          <w:sz w:val="24"/>
          <w:szCs w:val="24"/>
          <w:lang w:eastAsia="ru-RU"/>
        </w:rPr>
        <w:t xml:space="preserve"> сельсовета ежеквартально информацию о результатах проведенных контрольных мероприятий и ежегодно отчеты о работе Комиссии. </w:t>
      </w:r>
    </w:p>
    <w:p w14:paraId="4919E385" w14:textId="77777777" w:rsidR="00705405" w:rsidRDefault="00705405"/>
    <w:sectPr w:rsidR="0070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5156A"/>
    <w:multiLevelType w:val="hybridMultilevel"/>
    <w:tmpl w:val="A29C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2A"/>
    <w:rsid w:val="00024636"/>
    <w:rsid w:val="00373EE1"/>
    <w:rsid w:val="003A322A"/>
    <w:rsid w:val="00535346"/>
    <w:rsid w:val="005E33A7"/>
    <w:rsid w:val="00705405"/>
    <w:rsid w:val="00884401"/>
    <w:rsid w:val="00C21E0F"/>
    <w:rsid w:val="00D918B5"/>
    <w:rsid w:val="00DA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17969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2020-12-07T13:36:00Z</cp:lastPrinted>
  <dcterms:created xsi:type="dcterms:W3CDTF">2020-12-11T12:06:00Z</dcterms:created>
  <dcterms:modified xsi:type="dcterms:W3CDTF">2020-12-11T12:06:00Z</dcterms:modified>
</cp:coreProperties>
</file>