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266"/>
        <w:gridCol w:w="5481"/>
      </w:tblGrid>
      <w:tr w:rsidR="004D60A4" w:rsidRPr="004E537B" w:rsidTr="00815C34">
        <w:tc>
          <w:tcPr>
            <w:tcW w:w="4266" w:type="dxa"/>
          </w:tcPr>
          <w:p w:rsidR="004D60A4" w:rsidRPr="004E537B" w:rsidRDefault="004D60A4" w:rsidP="00815C34">
            <w:pPr>
              <w:rPr>
                <w:noProof/>
                <w:sz w:val="28"/>
                <w:szCs w:val="28"/>
              </w:rPr>
            </w:pPr>
            <w:r>
              <w:rPr>
                <w:noProof/>
                <w:sz w:val="28"/>
                <w:szCs w:val="28"/>
                <w:lang w:eastAsia="ru-RU"/>
              </w:rPr>
              <w:drawing>
                <wp:inline distT="0" distB="0" distL="0" distR="0">
                  <wp:extent cx="2154709"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54709" cy="885825"/>
                          </a:xfrm>
                          <a:prstGeom prst="rect">
                            <a:avLst/>
                          </a:prstGeom>
                          <a:noFill/>
                          <a:ln w="9525">
                            <a:noFill/>
                            <a:miter lim="800000"/>
                            <a:headEnd/>
                            <a:tailEnd/>
                          </a:ln>
                        </pic:spPr>
                      </pic:pic>
                    </a:graphicData>
                  </a:graphic>
                </wp:inline>
              </w:drawing>
            </w:r>
          </w:p>
        </w:tc>
        <w:tc>
          <w:tcPr>
            <w:tcW w:w="5481" w:type="dxa"/>
          </w:tcPr>
          <w:p w:rsidR="004D60A4" w:rsidRPr="004D60A4" w:rsidRDefault="004D60A4" w:rsidP="004D60A4">
            <w:pPr>
              <w:pStyle w:val="1"/>
              <w:shd w:val="clear" w:color="auto" w:fill="FFFFFF"/>
              <w:spacing w:before="335" w:line="240" w:lineRule="auto"/>
              <w:jc w:val="center"/>
              <w:rPr>
                <w:rFonts w:ascii="Times New Roman" w:hAnsi="Times New Roman" w:cs="Times New Roman"/>
                <w:color w:val="000000"/>
                <w:sz w:val="32"/>
                <w:szCs w:val="32"/>
              </w:rPr>
            </w:pPr>
            <w:r w:rsidRPr="004D60A4">
              <w:rPr>
                <w:rFonts w:ascii="Times New Roman" w:hAnsi="Times New Roman" w:cs="Times New Roman"/>
                <w:color w:val="000000"/>
                <w:sz w:val="32"/>
                <w:szCs w:val="32"/>
              </w:rPr>
              <w:t xml:space="preserve">В </w:t>
            </w:r>
            <w:proofErr w:type="gramStart"/>
            <w:r w:rsidRPr="004D60A4">
              <w:rPr>
                <w:rFonts w:ascii="Times New Roman" w:hAnsi="Times New Roman" w:cs="Times New Roman"/>
                <w:color w:val="000000"/>
                <w:sz w:val="32"/>
                <w:szCs w:val="32"/>
              </w:rPr>
              <w:t>курском</w:t>
            </w:r>
            <w:proofErr w:type="gramEnd"/>
            <w:r w:rsidRPr="004D60A4">
              <w:rPr>
                <w:rFonts w:ascii="Times New Roman" w:hAnsi="Times New Roman" w:cs="Times New Roman"/>
                <w:color w:val="000000"/>
                <w:sz w:val="32"/>
                <w:szCs w:val="32"/>
              </w:rPr>
              <w:t xml:space="preserve"> </w:t>
            </w:r>
            <w:proofErr w:type="spellStart"/>
            <w:r w:rsidRPr="004D60A4">
              <w:rPr>
                <w:rFonts w:ascii="Times New Roman" w:hAnsi="Times New Roman" w:cs="Times New Roman"/>
                <w:color w:val="000000"/>
                <w:sz w:val="32"/>
                <w:szCs w:val="32"/>
              </w:rPr>
              <w:t>Росреестре</w:t>
            </w:r>
            <w:proofErr w:type="spellEnd"/>
            <w:r w:rsidRPr="004D60A4">
              <w:rPr>
                <w:rFonts w:ascii="Times New Roman" w:hAnsi="Times New Roman" w:cs="Times New Roman"/>
                <w:color w:val="000000"/>
                <w:sz w:val="32"/>
                <w:szCs w:val="32"/>
              </w:rPr>
              <w:t xml:space="preserve"> объяснили, как правильно дарить недвижимость</w:t>
            </w:r>
          </w:p>
          <w:p w:rsidR="004D60A4" w:rsidRPr="004E537B" w:rsidRDefault="004D60A4" w:rsidP="00815C34">
            <w:pPr>
              <w:jc w:val="center"/>
              <w:rPr>
                <w:noProof/>
                <w:sz w:val="32"/>
                <w:szCs w:val="32"/>
              </w:rPr>
            </w:pPr>
          </w:p>
        </w:tc>
      </w:tr>
    </w:tbl>
    <w:p w:rsidR="00A90CC4" w:rsidRPr="004D60A4" w:rsidRDefault="00B32FF0" w:rsidP="004D60A4">
      <w:pPr>
        <w:ind w:firstLine="709"/>
        <w:jc w:val="both"/>
        <w:rPr>
          <w:sz w:val="28"/>
          <w:szCs w:val="28"/>
        </w:rPr>
      </w:pPr>
      <w:r>
        <w:rPr>
          <w:sz w:val="28"/>
          <w:szCs w:val="28"/>
        </w:rPr>
        <w:t>Заместитель</w:t>
      </w:r>
      <w:r w:rsidR="004D60A4">
        <w:rPr>
          <w:sz w:val="28"/>
          <w:szCs w:val="28"/>
        </w:rPr>
        <w:t xml:space="preserve"> </w:t>
      </w:r>
      <w:r w:rsidR="00A90CC4" w:rsidRPr="004D60A4">
        <w:rPr>
          <w:sz w:val="28"/>
          <w:szCs w:val="28"/>
        </w:rPr>
        <w:t xml:space="preserve">руководителя Управления </w:t>
      </w:r>
      <w:proofErr w:type="spellStart"/>
      <w:r w:rsidR="00A90CC4" w:rsidRPr="004D60A4">
        <w:rPr>
          <w:sz w:val="28"/>
          <w:szCs w:val="28"/>
        </w:rPr>
        <w:t>Росреестра</w:t>
      </w:r>
      <w:proofErr w:type="spellEnd"/>
      <w:r w:rsidR="00A90CC4" w:rsidRPr="004D60A4">
        <w:rPr>
          <w:sz w:val="28"/>
          <w:szCs w:val="28"/>
        </w:rPr>
        <w:t xml:space="preserve"> по Курской области Анна Стрекалова расскажет, как </w:t>
      </w:r>
      <w:r w:rsidR="000535C4" w:rsidRPr="004D60A4">
        <w:rPr>
          <w:sz w:val="28"/>
          <w:szCs w:val="28"/>
        </w:rPr>
        <w:t xml:space="preserve">правильно </w:t>
      </w:r>
      <w:r w:rsidR="00A90CC4" w:rsidRPr="004D60A4">
        <w:rPr>
          <w:sz w:val="28"/>
          <w:szCs w:val="28"/>
        </w:rPr>
        <w:t>дарить недвижимость</w:t>
      </w:r>
      <w:r w:rsidR="004D60A4">
        <w:rPr>
          <w:sz w:val="28"/>
          <w:szCs w:val="28"/>
        </w:rPr>
        <w:t xml:space="preserve"> и нужно ли платить налог за подаренную квартиру. </w:t>
      </w:r>
    </w:p>
    <w:p w:rsidR="00A90CC4" w:rsidRPr="00C02493" w:rsidRDefault="00C02493" w:rsidP="004D60A4">
      <w:pPr>
        <w:pStyle w:val="a3"/>
        <w:spacing w:before="0" w:beforeAutospacing="0" w:after="0" w:afterAutospacing="0"/>
        <w:ind w:firstLine="709"/>
        <w:jc w:val="both"/>
        <w:rPr>
          <w:color w:val="292C2F"/>
          <w:sz w:val="28"/>
          <w:szCs w:val="28"/>
        </w:rPr>
      </w:pPr>
      <w:r w:rsidRPr="00C02493">
        <w:rPr>
          <w:color w:val="292C2F"/>
          <w:sz w:val="28"/>
          <w:szCs w:val="28"/>
        </w:rPr>
        <w:t xml:space="preserve">По закону </w:t>
      </w:r>
      <w:r w:rsidR="00A90CC4" w:rsidRPr="00C02493">
        <w:rPr>
          <w:color w:val="292C2F"/>
          <w:sz w:val="28"/>
          <w:szCs w:val="28"/>
        </w:rPr>
        <w:t xml:space="preserve">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w:t>
      </w:r>
      <w:proofErr w:type="gramStart"/>
      <w:r w:rsidR="00A90CC4" w:rsidRPr="00C02493">
        <w:rPr>
          <w:color w:val="292C2F"/>
          <w:sz w:val="28"/>
          <w:szCs w:val="28"/>
        </w:rPr>
        <w:t>результате</w:t>
      </w:r>
      <w:proofErr w:type="gramEnd"/>
      <w:r w:rsidR="00A90CC4" w:rsidRPr="00C02493">
        <w:rPr>
          <w:color w:val="292C2F"/>
          <w:sz w:val="28"/>
          <w:szCs w:val="28"/>
        </w:rPr>
        <w:t xml:space="preserve">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A90CC4" w:rsidRPr="00C02493" w:rsidRDefault="00A90CC4" w:rsidP="004D60A4">
      <w:pPr>
        <w:pStyle w:val="a3"/>
        <w:spacing w:before="0" w:beforeAutospacing="0" w:after="0" w:afterAutospacing="0"/>
        <w:ind w:firstLine="709"/>
        <w:jc w:val="both"/>
        <w:rPr>
          <w:color w:val="292C2F"/>
          <w:sz w:val="28"/>
          <w:szCs w:val="28"/>
        </w:rPr>
      </w:pPr>
    </w:p>
    <w:p w:rsidR="004D60A4" w:rsidRDefault="00A90CC4" w:rsidP="004D60A4">
      <w:pPr>
        <w:pStyle w:val="a3"/>
        <w:spacing w:before="0" w:beforeAutospacing="0" w:after="0" w:afterAutospacing="0"/>
        <w:ind w:firstLine="709"/>
        <w:jc w:val="both"/>
        <w:rPr>
          <w:color w:val="292C2F"/>
          <w:sz w:val="28"/>
          <w:szCs w:val="28"/>
        </w:rPr>
      </w:pPr>
      <w:r w:rsidRPr="00C02493">
        <w:rPr>
          <w:b/>
          <w:bCs/>
          <w:color w:val="292C2F"/>
          <w:sz w:val="28"/>
          <w:szCs w:val="28"/>
        </w:rPr>
        <w:t>Подарить недвижимость (квартиру, дом, земельный участок)</w:t>
      </w:r>
      <w:r w:rsidRPr="00C02493">
        <w:rPr>
          <w:color w:val="292C2F"/>
          <w:sz w:val="28"/>
          <w:szCs w:val="28"/>
        </w:rPr>
        <w:t>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br/>
      </w:r>
      <w:r w:rsidR="004D60A4">
        <w:rPr>
          <w:color w:val="000000"/>
          <w:sz w:val="28"/>
          <w:szCs w:val="28"/>
          <w:shd w:val="clear" w:color="auto" w:fill="FFFFFF"/>
        </w:rPr>
        <w:tab/>
      </w:r>
      <w:proofErr w:type="spellStart"/>
      <w:r w:rsidR="00B32FF0">
        <w:rPr>
          <w:color w:val="000000"/>
          <w:sz w:val="28"/>
          <w:szCs w:val="28"/>
          <w:shd w:val="clear" w:color="auto" w:fill="FFFFFF"/>
        </w:rPr>
        <w:t>Замруководителя</w:t>
      </w:r>
      <w:proofErr w:type="spellEnd"/>
      <w:r w:rsidR="004D60A4">
        <w:rPr>
          <w:color w:val="000000"/>
          <w:sz w:val="28"/>
          <w:szCs w:val="28"/>
          <w:shd w:val="clear" w:color="auto" w:fill="FFFFFF"/>
        </w:rPr>
        <w:t xml:space="preserve"> руководителя </w:t>
      </w:r>
      <w:r w:rsidR="00C02493" w:rsidRPr="00C02493">
        <w:rPr>
          <w:color w:val="000000"/>
          <w:sz w:val="28"/>
          <w:szCs w:val="28"/>
          <w:shd w:val="clear" w:color="auto" w:fill="FFFFFF"/>
        </w:rPr>
        <w:t>регионального Управления Анна С</w:t>
      </w:r>
      <w:r w:rsidR="004D60A4">
        <w:rPr>
          <w:color w:val="000000"/>
          <w:sz w:val="28"/>
          <w:szCs w:val="28"/>
          <w:shd w:val="clear" w:color="auto" w:fill="FFFFFF"/>
        </w:rPr>
        <w:t>т</w:t>
      </w:r>
      <w:r w:rsidR="00C02493" w:rsidRPr="00C02493">
        <w:rPr>
          <w:color w:val="000000"/>
          <w:sz w:val="28"/>
          <w:szCs w:val="28"/>
          <w:shd w:val="clear" w:color="auto" w:fill="FFFFFF"/>
        </w:rPr>
        <w:t>рекалова подчеркнула, что о</w:t>
      </w:r>
      <w:r w:rsidRPr="00C02493">
        <w:rPr>
          <w:color w:val="000000"/>
          <w:sz w:val="28"/>
          <w:szCs w:val="28"/>
          <w:shd w:val="clear" w:color="auto" w:fill="FFFFFF"/>
        </w:rPr>
        <w:t>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r w:rsidRPr="00C02493">
        <w:rPr>
          <w:color w:val="292C2F"/>
          <w:sz w:val="28"/>
          <w:szCs w:val="28"/>
        </w:rPr>
        <w:br/>
      </w:r>
    </w:p>
    <w:p w:rsidR="004D60A4" w:rsidRPr="004D60A4" w:rsidRDefault="004D60A4" w:rsidP="004D60A4">
      <w:pPr>
        <w:pStyle w:val="3"/>
        <w:shd w:val="clear" w:color="auto" w:fill="FFFFFF"/>
        <w:ind w:firstLine="709"/>
        <w:rPr>
          <w:color w:val="333333"/>
          <w:sz w:val="28"/>
          <w:szCs w:val="28"/>
        </w:rPr>
      </w:pPr>
      <w:r w:rsidRPr="004D60A4">
        <w:rPr>
          <w:color w:val="333333"/>
          <w:sz w:val="34"/>
          <w:szCs w:val="34"/>
        </w:rPr>
        <w:t xml:space="preserve"> </w:t>
      </w:r>
      <w:r w:rsidRPr="004D60A4">
        <w:rPr>
          <w:color w:val="333333"/>
          <w:sz w:val="28"/>
          <w:szCs w:val="28"/>
        </w:rPr>
        <w:t>Платить налог или нет?</w:t>
      </w:r>
    </w:p>
    <w:p w:rsidR="004D60A4" w:rsidRPr="004D60A4" w:rsidRDefault="004D60A4" w:rsidP="004D60A4">
      <w:pPr>
        <w:shd w:val="clear" w:color="auto" w:fill="FFFFFF"/>
        <w:spacing w:before="100" w:beforeAutospacing="1" w:after="100" w:afterAutospacing="1" w:line="240" w:lineRule="auto"/>
        <w:ind w:firstLine="709"/>
        <w:rPr>
          <w:rFonts w:eastAsia="Times New Roman"/>
          <w:color w:val="333333"/>
          <w:spacing w:val="0"/>
          <w:sz w:val="27"/>
          <w:szCs w:val="27"/>
          <w:lang w:eastAsia="ru-RU"/>
        </w:rPr>
      </w:pPr>
      <w:r w:rsidRPr="004D60A4">
        <w:rPr>
          <w:rFonts w:eastAsia="Times New Roman"/>
          <w:color w:val="333333"/>
          <w:spacing w:val="0"/>
          <w:sz w:val="27"/>
          <w:szCs w:val="27"/>
          <w:lang w:eastAsia="ru-RU"/>
        </w:rPr>
        <w:t>Нужно ли платить налог за подаренное имущество, зависит от родства двух сторон. Если даритель и человек, который получает недвижимость,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то они освобождаются от налога.</w:t>
      </w:r>
    </w:p>
    <w:p w:rsidR="00A90CC4" w:rsidRPr="004D60A4" w:rsidRDefault="004D60A4" w:rsidP="004D60A4">
      <w:pPr>
        <w:shd w:val="clear" w:color="auto" w:fill="FFFFFF"/>
        <w:spacing w:before="100" w:beforeAutospacing="1" w:after="100" w:afterAutospacing="1" w:line="240" w:lineRule="auto"/>
        <w:ind w:firstLine="709"/>
        <w:rPr>
          <w:rFonts w:eastAsia="Times New Roman"/>
          <w:color w:val="333333"/>
          <w:spacing w:val="0"/>
          <w:sz w:val="27"/>
          <w:szCs w:val="27"/>
          <w:lang w:eastAsia="ru-RU"/>
        </w:rPr>
      </w:pPr>
      <w:r w:rsidRPr="004D60A4">
        <w:rPr>
          <w:rFonts w:eastAsia="Times New Roman"/>
          <w:color w:val="333333"/>
          <w:spacing w:val="0"/>
          <w:sz w:val="27"/>
          <w:szCs w:val="27"/>
          <w:lang w:eastAsia="ru-RU"/>
        </w:rPr>
        <w:lastRenderedPageBreak/>
        <w:t>Если же недвижимость получит в дар неблизкий родственник, то он должен уплатить подоходный налог в размере 13 % от кадастровой стоимости объекта.</w:t>
      </w:r>
    </w:p>
    <w:p w:rsidR="004D60A4" w:rsidRDefault="004D60A4" w:rsidP="004D60A4">
      <w:pPr>
        <w:shd w:val="clear" w:color="auto" w:fill="FFFFFF"/>
        <w:spacing w:before="100" w:beforeAutospacing="1" w:after="100" w:afterAutospacing="1" w:line="240" w:lineRule="auto"/>
        <w:ind w:firstLine="709"/>
        <w:contextualSpacing/>
        <w:outlineLvl w:val="2"/>
        <w:rPr>
          <w:rFonts w:eastAsia="Times New Roman"/>
          <w:b/>
          <w:bCs/>
          <w:color w:val="333333"/>
          <w:spacing w:val="0"/>
          <w:sz w:val="28"/>
          <w:szCs w:val="28"/>
          <w:lang w:eastAsia="ru-RU"/>
        </w:rPr>
      </w:pPr>
      <w:r w:rsidRPr="004D60A4">
        <w:rPr>
          <w:rFonts w:eastAsia="Times New Roman"/>
          <w:b/>
          <w:bCs/>
          <w:color w:val="333333"/>
          <w:spacing w:val="0"/>
          <w:sz w:val="28"/>
          <w:szCs w:val="28"/>
          <w:lang w:eastAsia="ru-RU"/>
        </w:rPr>
        <w:t>Кто может дарить и получать?</w:t>
      </w:r>
    </w:p>
    <w:p w:rsidR="004D60A4" w:rsidRPr="004D60A4" w:rsidRDefault="004D60A4" w:rsidP="004D60A4">
      <w:pPr>
        <w:shd w:val="clear" w:color="auto" w:fill="FFFFFF"/>
        <w:spacing w:before="100" w:beforeAutospacing="1" w:after="100" w:afterAutospacing="1" w:line="240" w:lineRule="auto"/>
        <w:ind w:firstLine="709"/>
        <w:contextualSpacing/>
        <w:outlineLvl w:val="2"/>
        <w:rPr>
          <w:rFonts w:eastAsia="Times New Roman"/>
          <w:b/>
          <w:bCs/>
          <w:color w:val="333333"/>
          <w:spacing w:val="0"/>
          <w:sz w:val="28"/>
          <w:szCs w:val="28"/>
          <w:lang w:eastAsia="ru-RU"/>
        </w:rPr>
      </w:pPr>
    </w:p>
    <w:p w:rsidR="004D60A4" w:rsidRPr="004D60A4" w:rsidRDefault="004D60A4" w:rsidP="004D60A4">
      <w:pPr>
        <w:shd w:val="clear" w:color="auto" w:fill="FFFFFF"/>
        <w:spacing w:before="100" w:beforeAutospacing="1" w:after="100" w:afterAutospacing="1" w:line="240" w:lineRule="auto"/>
        <w:ind w:firstLine="709"/>
        <w:contextualSpacing/>
        <w:rPr>
          <w:rFonts w:eastAsia="Times New Roman"/>
          <w:color w:val="333333"/>
          <w:spacing w:val="0"/>
          <w:sz w:val="28"/>
          <w:szCs w:val="28"/>
          <w:lang w:eastAsia="ru-RU"/>
        </w:rPr>
      </w:pPr>
      <w:r w:rsidRPr="004D60A4">
        <w:rPr>
          <w:rFonts w:eastAsia="Times New Roman"/>
          <w:color w:val="333333"/>
          <w:spacing w:val="0"/>
          <w:sz w:val="28"/>
          <w:szCs w:val="28"/>
          <w:lang w:eastAsia="ru-RU"/>
        </w:rPr>
        <w:t>Подарить недвижимость может как сам владелец, так и его представитель по доверенности. Но закон предусматривает круг лиц, которым запрещается осуществлять дарение (статья 576 Гражданского кодекса РФ). Это:</w:t>
      </w:r>
    </w:p>
    <w:p w:rsidR="004D60A4" w:rsidRPr="004D60A4" w:rsidRDefault="004D60A4" w:rsidP="004D60A4">
      <w:pPr>
        <w:numPr>
          <w:ilvl w:val="0"/>
          <w:numId w:val="1"/>
        </w:numPr>
        <w:shd w:val="clear" w:color="auto" w:fill="FFFFFF"/>
        <w:spacing w:before="100" w:beforeAutospacing="1" w:after="100" w:afterAutospacing="1" w:line="240" w:lineRule="auto"/>
        <w:ind w:firstLine="709"/>
        <w:contextualSpacing/>
        <w:rPr>
          <w:rFonts w:eastAsia="Times New Roman"/>
          <w:color w:val="333333"/>
          <w:spacing w:val="0"/>
          <w:sz w:val="28"/>
          <w:szCs w:val="28"/>
          <w:lang w:eastAsia="ru-RU"/>
        </w:rPr>
      </w:pPr>
      <w:r w:rsidRPr="004D60A4">
        <w:rPr>
          <w:rFonts w:eastAsia="Times New Roman"/>
          <w:color w:val="333333"/>
          <w:spacing w:val="0"/>
          <w:sz w:val="28"/>
          <w:szCs w:val="28"/>
          <w:lang w:eastAsia="ru-RU"/>
        </w:rPr>
        <w:t>законные представители малолетних и признанных недееспособными граждан;</w:t>
      </w:r>
    </w:p>
    <w:p w:rsidR="004D60A4" w:rsidRPr="004D60A4" w:rsidRDefault="004D60A4" w:rsidP="004D60A4">
      <w:pPr>
        <w:numPr>
          <w:ilvl w:val="0"/>
          <w:numId w:val="2"/>
        </w:numPr>
        <w:shd w:val="clear" w:color="auto" w:fill="FFFFFF"/>
        <w:spacing w:before="100" w:beforeAutospacing="1" w:after="100" w:afterAutospacing="1" w:line="240" w:lineRule="auto"/>
        <w:ind w:firstLine="709"/>
        <w:contextualSpacing/>
        <w:rPr>
          <w:rFonts w:eastAsia="Times New Roman"/>
          <w:color w:val="333333"/>
          <w:spacing w:val="0"/>
          <w:sz w:val="28"/>
          <w:szCs w:val="28"/>
          <w:lang w:eastAsia="ru-RU"/>
        </w:rPr>
      </w:pPr>
      <w:r w:rsidRPr="004D60A4">
        <w:rPr>
          <w:rFonts w:eastAsia="Times New Roman"/>
          <w:color w:val="333333"/>
          <w:spacing w:val="0"/>
          <w:sz w:val="28"/>
          <w:szCs w:val="28"/>
          <w:lang w:eastAsia="ru-RU"/>
        </w:rPr>
        <w:t xml:space="preserve">работники образовательных организаций, </w:t>
      </w:r>
      <w:proofErr w:type="spellStart"/>
      <w:r w:rsidRPr="004D60A4">
        <w:rPr>
          <w:rFonts w:eastAsia="Times New Roman"/>
          <w:color w:val="333333"/>
          <w:spacing w:val="0"/>
          <w:sz w:val="28"/>
          <w:szCs w:val="28"/>
          <w:lang w:eastAsia="ru-RU"/>
        </w:rPr>
        <w:t>медорганизаций</w:t>
      </w:r>
      <w:proofErr w:type="spellEnd"/>
      <w:r w:rsidRPr="004D60A4">
        <w:rPr>
          <w:rFonts w:eastAsia="Times New Roman"/>
          <w:color w:val="333333"/>
          <w:spacing w:val="0"/>
          <w:sz w:val="28"/>
          <w:szCs w:val="28"/>
          <w:lang w:eastAsia="ru-RU"/>
        </w:rPr>
        <w:t>, организаций, оказывающих социальные услуги;</w:t>
      </w:r>
    </w:p>
    <w:p w:rsidR="004D60A4" w:rsidRPr="004D60A4" w:rsidRDefault="004D60A4" w:rsidP="004D60A4">
      <w:pPr>
        <w:numPr>
          <w:ilvl w:val="0"/>
          <w:numId w:val="3"/>
        </w:numPr>
        <w:shd w:val="clear" w:color="auto" w:fill="FFFFFF"/>
        <w:spacing w:before="100" w:beforeAutospacing="1" w:after="100" w:afterAutospacing="1" w:line="240" w:lineRule="auto"/>
        <w:ind w:firstLine="709"/>
        <w:contextualSpacing/>
        <w:rPr>
          <w:rFonts w:eastAsia="Times New Roman"/>
          <w:color w:val="333333"/>
          <w:spacing w:val="0"/>
          <w:sz w:val="28"/>
          <w:szCs w:val="28"/>
          <w:lang w:eastAsia="ru-RU"/>
        </w:rPr>
      </w:pPr>
      <w:r w:rsidRPr="004D60A4">
        <w:rPr>
          <w:rFonts w:eastAsia="Times New Roman"/>
          <w:color w:val="333333"/>
          <w:spacing w:val="0"/>
          <w:sz w:val="28"/>
          <w:szCs w:val="28"/>
          <w:lang w:eastAsia="ru-RU"/>
        </w:rPr>
        <w:t>госслужащие и муниципальные чиновники, работники Банка России;</w:t>
      </w:r>
    </w:p>
    <w:p w:rsidR="00A90CC4" w:rsidRPr="004D60A4" w:rsidRDefault="004D60A4" w:rsidP="004D60A4">
      <w:pPr>
        <w:numPr>
          <w:ilvl w:val="0"/>
          <w:numId w:val="4"/>
        </w:numPr>
        <w:shd w:val="clear" w:color="auto" w:fill="FFFFFF"/>
        <w:spacing w:before="100" w:beforeAutospacing="1" w:after="100" w:afterAutospacing="1" w:line="240" w:lineRule="auto"/>
        <w:ind w:firstLine="709"/>
        <w:contextualSpacing/>
        <w:rPr>
          <w:rFonts w:eastAsia="Times New Roman"/>
          <w:color w:val="333333"/>
          <w:spacing w:val="0"/>
          <w:sz w:val="28"/>
          <w:szCs w:val="28"/>
          <w:lang w:eastAsia="ru-RU"/>
        </w:rPr>
      </w:pPr>
      <w:r w:rsidRPr="004D60A4">
        <w:rPr>
          <w:rFonts w:eastAsia="Times New Roman"/>
          <w:color w:val="333333"/>
          <w:spacing w:val="0"/>
          <w:sz w:val="28"/>
          <w:szCs w:val="28"/>
          <w:lang w:eastAsia="ru-RU"/>
        </w:rPr>
        <w:t>любые коммерческие организации.</w:t>
      </w:r>
      <w:r w:rsidR="00A90CC4" w:rsidRPr="004D60A4">
        <w:rPr>
          <w:color w:val="292C2F"/>
          <w:sz w:val="28"/>
          <w:szCs w:val="28"/>
        </w:rPr>
        <w:br/>
      </w:r>
    </w:p>
    <w:p w:rsidR="00A90CC4" w:rsidRPr="004D60A4" w:rsidRDefault="00A90CC4" w:rsidP="004D60A4">
      <w:pPr>
        <w:pStyle w:val="a3"/>
        <w:spacing w:before="0" w:beforeAutospacing="0" w:after="0" w:afterAutospacing="0"/>
        <w:ind w:firstLine="709"/>
        <w:contextualSpacing/>
        <w:jc w:val="both"/>
        <w:rPr>
          <w:color w:val="292C2F"/>
          <w:sz w:val="28"/>
          <w:szCs w:val="28"/>
        </w:rPr>
      </w:pPr>
      <w:r w:rsidRPr="004D60A4">
        <w:rPr>
          <w:b/>
          <w:bCs/>
          <w:color w:val="292C2F"/>
          <w:sz w:val="28"/>
          <w:szCs w:val="28"/>
        </w:rPr>
        <w:t>Регистрация перехода права при дарении</w:t>
      </w:r>
    </w:p>
    <w:p w:rsidR="00A90CC4" w:rsidRPr="004D60A4" w:rsidRDefault="00A90CC4" w:rsidP="004D60A4">
      <w:pPr>
        <w:pStyle w:val="a3"/>
        <w:spacing w:before="0" w:beforeAutospacing="0" w:after="0" w:afterAutospacing="0"/>
        <w:ind w:firstLine="709"/>
        <w:contextualSpacing/>
        <w:jc w:val="both"/>
        <w:rPr>
          <w:color w:val="292C2F"/>
          <w:sz w:val="28"/>
          <w:szCs w:val="28"/>
        </w:rPr>
      </w:pPr>
    </w:p>
    <w:p w:rsidR="00A90CC4" w:rsidRPr="00C02493" w:rsidRDefault="00A90CC4" w:rsidP="004D60A4">
      <w:pPr>
        <w:pStyle w:val="a3"/>
        <w:spacing w:before="0" w:beforeAutospacing="0" w:after="0" w:afterAutospacing="0"/>
        <w:ind w:firstLine="709"/>
        <w:contextualSpacing/>
        <w:jc w:val="both"/>
        <w:rPr>
          <w:color w:val="292C2F"/>
          <w:sz w:val="28"/>
          <w:szCs w:val="28"/>
        </w:rPr>
      </w:pPr>
      <w:r w:rsidRPr="004D60A4">
        <w:rPr>
          <w:color w:val="292C2F"/>
          <w:sz w:val="28"/>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w:t>
      </w:r>
      <w:r w:rsidRPr="00C02493">
        <w:rPr>
          <w:color w:val="292C2F"/>
          <w:sz w:val="28"/>
          <w:szCs w:val="28"/>
        </w:rPr>
        <w:t xml:space="preserve"> законом, в частности, когда в дар преподносится доля в праве общей долевой собственности.</w:t>
      </w:r>
    </w:p>
    <w:p w:rsidR="00A90CC4" w:rsidRPr="00C02493" w:rsidRDefault="00A90CC4" w:rsidP="004D60A4">
      <w:pPr>
        <w:pStyle w:val="a3"/>
        <w:spacing w:before="0" w:beforeAutospacing="0" w:after="0" w:afterAutospacing="0"/>
        <w:ind w:firstLine="709"/>
        <w:jc w:val="both"/>
        <w:rPr>
          <w:color w:val="292C2F"/>
          <w:sz w:val="28"/>
          <w:szCs w:val="28"/>
        </w:rPr>
      </w:pP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C02493">
        <w:rPr>
          <w:color w:val="292C2F"/>
          <w:sz w:val="28"/>
          <w:szCs w:val="28"/>
        </w:rPr>
        <w:t>Росреестр</w:t>
      </w:r>
      <w:proofErr w:type="spellEnd"/>
      <w:r w:rsidRPr="00C02493">
        <w:rPr>
          <w:color w:val="292C2F"/>
          <w:sz w:val="28"/>
          <w:szCs w:val="28"/>
        </w:rPr>
        <w:t>.</w:t>
      </w:r>
    </w:p>
    <w:p w:rsidR="00A90CC4" w:rsidRPr="00C02493" w:rsidRDefault="00A90CC4" w:rsidP="004D60A4">
      <w:pPr>
        <w:pStyle w:val="a3"/>
        <w:spacing w:before="0" w:beforeAutospacing="0" w:after="0" w:afterAutospacing="0"/>
        <w:ind w:firstLine="709"/>
        <w:jc w:val="both"/>
        <w:rPr>
          <w:color w:val="292C2F"/>
          <w:sz w:val="28"/>
          <w:szCs w:val="28"/>
        </w:rPr>
      </w:pP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Для регистрации перехода прав собственности на подаренный объект недвижимости представляются:</w:t>
      </w:r>
    </w:p>
    <w:p w:rsidR="00A90CC4" w:rsidRPr="00C02493" w:rsidRDefault="00A90CC4" w:rsidP="004D60A4">
      <w:pPr>
        <w:pStyle w:val="a3"/>
        <w:spacing w:before="0" w:beforeAutospacing="0" w:after="0" w:afterAutospacing="0"/>
        <w:ind w:firstLine="709"/>
        <w:jc w:val="both"/>
        <w:rPr>
          <w:color w:val="292C2F"/>
          <w:sz w:val="28"/>
          <w:szCs w:val="28"/>
        </w:rPr>
      </w:pP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1.     </w:t>
      </w:r>
      <w:hyperlink r:id="rId8" w:history="1">
        <w:r w:rsidRPr="00C02493">
          <w:rPr>
            <w:rStyle w:val="a4"/>
            <w:sz w:val="28"/>
            <w:szCs w:val="28"/>
          </w:rPr>
          <w:t>заявление</w:t>
        </w:r>
      </w:hyperlink>
      <w:r w:rsidRPr="00C02493">
        <w:rPr>
          <w:color w:val="292C2F"/>
          <w:sz w:val="28"/>
          <w:szCs w:val="28"/>
        </w:rPr>
        <w:t>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2.     документы, удостоверяющие личность участников договора;</w:t>
      </w: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3.     нотариально удостоверенная доверенность, если третье лицо действует от имени участника договора;</w:t>
      </w: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lastRenderedPageBreak/>
        <w:t>4.     </w:t>
      </w:r>
      <w:hyperlink r:id="rId9" w:history="1">
        <w:r w:rsidRPr="00C02493">
          <w:rPr>
            <w:rStyle w:val="a4"/>
            <w:sz w:val="28"/>
            <w:szCs w:val="28"/>
          </w:rPr>
          <w:t>договор</w:t>
        </w:r>
      </w:hyperlink>
      <w:r w:rsidRPr="00C02493">
        <w:rPr>
          <w:color w:val="292C2F"/>
          <w:sz w:val="28"/>
          <w:szCs w:val="28"/>
        </w:rPr>
        <w:t> дарения;</w:t>
      </w: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5.     иные документы, необходимые для государственной регистрации.</w:t>
      </w:r>
    </w:p>
    <w:p w:rsidR="00A90CC4" w:rsidRPr="00C02493" w:rsidRDefault="00A90CC4" w:rsidP="004D60A4">
      <w:pPr>
        <w:pStyle w:val="a3"/>
        <w:spacing w:before="0" w:beforeAutospacing="0" w:after="0" w:afterAutospacing="0"/>
        <w:ind w:firstLine="709"/>
        <w:jc w:val="both"/>
        <w:rPr>
          <w:color w:val="292C2F"/>
          <w:sz w:val="28"/>
          <w:szCs w:val="28"/>
        </w:rPr>
      </w:pPr>
    </w:p>
    <w:p w:rsidR="00A90CC4" w:rsidRPr="00C02493" w:rsidRDefault="00A90CC4" w:rsidP="004D60A4">
      <w:pPr>
        <w:pStyle w:val="a3"/>
        <w:spacing w:before="0" w:beforeAutospacing="0" w:after="0" w:afterAutospacing="0"/>
        <w:ind w:firstLine="709"/>
        <w:jc w:val="both"/>
        <w:rPr>
          <w:color w:val="292C2F"/>
          <w:sz w:val="28"/>
          <w:szCs w:val="28"/>
        </w:rPr>
      </w:pPr>
      <w:proofErr w:type="gramStart"/>
      <w:r w:rsidRPr="00C02493">
        <w:rPr>
          <w:color w:val="292C2F"/>
          <w:sz w:val="28"/>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w:t>
      </w:r>
      <w:proofErr w:type="gramEnd"/>
      <w:r w:rsidRPr="00C02493">
        <w:rPr>
          <w:color w:val="292C2F"/>
          <w:sz w:val="28"/>
          <w:szCs w:val="28"/>
        </w:rPr>
        <w:t xml:space="preserve"> </w:t>
      </w:r>
      <w:proofErr w:type="gramStart"/>
      <w:r w:rsidRPr="00C02493">
        <w:rPr>
          <w:color w:val="292C2F"/>
          <w:sz w:val="28"/>
          <w:szCs w:val="28"/>
        </w:rPr>
        <w:t>лицо) должен уплатить пошлину в размере 2000 руб., а если документы подаются в электронной форме – 1400 руб.)</w:t>
      </w:r>
      <w:proofErr w:type="gramEnd"/>
    </w:p>
    <w:p w:rsidR="00A90CC4" w:rsidRPr="00C02493" w:rsidRDefault="00A90CC4" w:rsidP="004D60A4">
      <w:pPr>
        <w:pStyle w:val="a3"/>
        <w:spacing w:before="0" w:beforeAutospacing="0" w:after="0" w:afterAutospacing="0"/>
        <w:ind w:firstLine="709"/>
        <w:jc w:val="both"/>
        <w:rPr>
          <w:color w:val="292C2F"/>
          <w:sz w:val="28"/>
          <w:szCs w:val="28"/>
        </w:rPr>
      </w:pPr>
    </w:p>
    <w:p w:rsidR="00A90CC4" w:rsidRPr="00C02493" w:rsidRDefault="00A90CC4" w:rsidP="004D60A4">
      <w:pPr>
        <w:pStyle w:val="a3"/>
        <w:spacing w:before="0" w:beforeAutospacing="0" w:after="0" w:afterAutospacing="0"/>
        <w:ind w:firstLine="709"/>
        <w:jc w:val="both"/>
        <w:rPr>
          <w:color w:val="292C2F"/>
          <w:sz w:val="28"/>
          <w:szCs w:val="28"/>
        </w:rPr>
      </w:pPr>
      <w:r w:rsidRPr="00C02493">
        <w:rPr>
          <w:color w:val="292C2F"/>
          <w:sz w:val="28"/>
          <w:szCs w:val="28"/>
        </w:rPr>
        <w:t>Подать заявление на государственную регистрацию прав можно и без нотариуса, обратившись в МФЦ. Также можно воспользоваться электронным сервисом на сайте </w:t>
      </w:r>
      <w:proofErr w:type="spellStart"/>
      <w:r w:rsidRPr="00C02493">
        <w:rPr>
          <w:color w:val="292C2F"/>
          <w:sz w:val="28"/>
          <w:szCs w:val="28"/>
        </w:rPr>
        <w:fldChar w:fldCharType="begin"/>
      </w:r>
      <w:r w:rsidRPr="00C02493">
        <w:rPr>
          <w:color w:val="292C2F"/>
          <w:sz w:val="28"/>
          <w:szCs w:val="28"/>
        </w:rPr>
        <w:instrText xml:space="preserve"> HYPERLINK "https://rosreestr.gov.ru/eservices/real_estate_registration/" </w:instrText>
      </w:r>
      <w:r w:rsidRPr="00C02493">
        <w:rPr>
          <w:color w:val="292C2F"/>
          <w:sz w:val="28"/>
          <w:szCs w:val="28"/>
        </w:rPr>
        <w:fldChar w:fldCharType="separate"/>
      </w:r>
      <w:r w:rsidRPr="00C02493">
        <w:rPr>
          <w:rStyle w:val="a4"/>
          <w:sz w:val="28"/>
          <w:szCs w:val="28"/>
        </w:rPr>
        <w:t>Росреестра</w:t>
      </w:r>
      <w:proofErr w:type="spellEnd"/>
      <w:r w:rsidRPr="00C02493">
        <w:rPr>
          <w:color w:val="292C2F"/>
          <w:sz w:val="28"/>
          <w:szCs w:val="28"/>
        </w:rPr>
        <w:fldChar w:fldCharType="end"/>
      </w:r>
      <w:r w:rsidRPr="00C02493">
        <w:rPr>
          <w:color w:val="292C2F"/>
          <w:sz w:val="28"/>
          <w:szCs w:val="28"/>
        </w:rPr>
        <w:t>.</w:t>
      </w:r>
    </w:p>
    <w:p w:rsidR="00A90CC4" w:rsidRDefault="00A90CC4" w:rsidP="00C02493">
      <w:pPr>
        <w:spacing w:line="240" w:lineRule="auto"/>
        <w:jc w:val="both"/>
        <w:rPr>
          <w:sz w:val="28"/>
          <w:szCs w:val="28"/>
        </w:rPr>
      </w:pPr>
    </w:p>
    <w:p w:rsidR="004D60A4" w:rsidRDefault="004D60A4" w:rsidP="00C02493">
      <w:pPr>
        <w:spacing w:line="240" w:lineRule="auto"/>
        <w:jc w:val="both"/>
        <w:rPr>
          <w:sz w:val="28"/>
          <w:szCs w:val="28"/>
        </w:rPr>
      </w:pPr>
    </w:p>
    <w:p w:rsidR="004D60A4" w:rsidRDefault="004D60A4" w:rsidP="00C02493">
      <w:pPr>
        <w:spacing w:line="240" w:lineRule="auto"/>
        <w:jc w:val="both"/>
        <w:rPr>
          <w:sz w:val="28"/>
          <w:szCs w:val="28"/>
        </w:rPr>
      </w:pPr>
    </w:p>
    <w:p w:rsidR="004D60A4" w:rsidRDefault="004D60A4" w:rsidP="004D60A4">
      <w:pPr>
        <w:jc w:val="both"/>
      </w:pPr>
    </w:p>
    <w:p w:rsidR="004D60A4" w:rsidRDefault="004D60A4" w:rsidP="004D60A4">
      <w:pPr>
        <w:pStyle w:val="a5"/>
        <w:jc w:val="both"/>
        <w:rPr>
          <w:sz w:val="20"/>
          <w:szCs w:val="20"/>
        </w:rPr>
      </w:pPr>
      <w:r>
        <w:rPr>
          <w:sz w:val="20"/>
          <w:szCs w:val="20"/>
        </w:rPr>
        <w:t xml:space="preserve">С уважением, </w:t>
      </w:r>
    </w:p>
    <w:p w:rsidR="004D60A4" w:rsidRDefault="004D60A4" w:rsidP="004D60A4">
      <w:pPr>
        <w:pStyle w:val="a5"/>
        <w:jc w:val="both"/>
        <w:rPr>
          <w:sz w:val="20"/>
          <w:szCs w:val="20"/>
        </w:rPr>
      </w:pPr>
      <w:r>
        <w:rPr>
          <w:sz w:val="20"/>
          <w:szCs w:val="20"/>
        </w:rPr>
        <w:t xml:space="preserve">Пресс-служба Управления </w:t>
      </w:r>
      <w:proofErr w:type="spellStart"/>
      <w:r>
        <w:rPr>
          <w:sz w:val="20"/>
          <w:szCs w:val="20"/>
        </w:rPr>
        <w:t>Росреестра</w:t>
      </w:r>
      <w:proofErr w:type="spellEnd"/>
      <w:r>
        <w:rPr>
          <w:sz w:val="20"/>
          <w:szCs w:val="20"/>
        </w:rPr>
        <w:t xml:space="preserve"> по Курской области </w:t>
      </w:r>
    </w:p>
    <w:p w:rsidR="004D60A4" w:rsidRDefault="004D60A4" w:rsidP="004D60A4">
      <w:pPr>
        <w:pStyle w:val="a5"/>
        <w:jc w:val="both"/>
        <w:rPr>
          <w:sz w:val="20"/>
          <w:szCs w:val="20"/>
        </w:rPr>
      </w:pPr>
      <w:r>
        <w:rPr>
          <w:sz w:val="20"/>
          <w:szCs w:val="20"/>
        </w:rPr>
        <w:t>Тел.: +7 (4712) 52-92-75</w:t>
      </w:r>
    </w:p>
    <w:p w:rsidR="004D60A4" w:rsidRDefault="004D60A4" w:rsidP="004D60A4">
      <w:pPr>
        <w:pStyle w:val="a5"/>
        <w:jc w:val="both"/>
        <w:rPr>
          <w:sz w:val="20"/>
          <w:szCs w:val="20"/>
        </w:rPr>
      </w:pPr>
      <w:proofErr w:type="spellStart"/>
      <w:r>
        <w:rPr>
          <w:sz w:val="20"/>
          <w:szCs w:val="20"/>
        </w:rPr>
        <w:t>моб</w:t>
      </w:r>
      <w:proofErr w:type="spellEnd"/>
      <w:r>
        <w:rPr>
          <w:sz w:val="20"/>
          <w:szCs w:val="20"/>
        </w:rPr>
        <w:t>.: 8 (919) 213-05-38</w:t>
      </w:r>
    </w:p>
    <w:p w:rsidR="004D60A4" w:rsidRDefault="004D60A4" w:rsidP="004D60A4">
      <w:pPr>
        <w:pStyle w:val="a5"/>
        <w:jc w:val="both"/>
        <w:rPr>
          <w:sz w:val="20"/>
          <w:szCs w:val="20"/>
        </w:rPr>
      </w:pPr>
      <w:hyperlink r:id="rId10" w:history="1">
        <w:r>
          <w:rPr>
            <w:rStyle w:val="a4"/>
            <w:sz w:val="20"/>
            <w:szCs w:val="20"/>
          </w:rPr>
          <w:t>Bashkeyeva@r46.rosreestr.ru</w:t>
        </w:r>
      </w:hyperlink>
    </w:p>
    <w:p w:rsidR="004D60A4" w:rsidRPr="006C08FF" w:rsidRDefault="004D60A4" w:rsidP="004D60A4">
      <w:pPr>
        <w:jc w:val="both"/>
        <w:rPr>
          <w:i/>
          <w:sz w:val="28"/>
          <w:szCs w:val="28"/>
        </w:rPr>
      </w:pPr>
      <w:r>
        <w:rPr>
          <w:sz w:val="20"/>
          <w:szCs w:val="20"/>
        </w:rPr>
        <w:t xml:space="preserve">Мы в </w:t>
      </w:r>
      <w:proofErr w:type="spellStart"/>
      <w:r>
        <w:rPr>
          <w:sz w:val="20"/>
          <w:szCs w:val="20"/>
          <w:lang w:val="en-US"/>
        </w:rPr>
        <w:t>Instagram</w:t>
      </w:r>
      <w:proofErr w:type="spellEnd"/>
      <w:r>
        <w:rPr>
          <w:sz w:val="20"/>
          <w:szCs w:val="20"/>
        </w:rPr>
        <w:t xml:space="preserve">: </w:t>
      </w:r>
      <w:hyperlink r:id="rId11" w:history="1">
        <w:r>
          <w:rPr>
            <w:rStyle w:val="a4"/>
            <w:sz w:val="20"/>
            <w:szCs w:val="20"/>
            <w:lang w:val="en-US"/>
          </w:rPr>
          <w:t>https://www.instagram.com/rosreestr46/</w:t>
        </w:r>
      </w:hyperlink>
    </w:p>
    <w:p w:rsidR="004D60A4" w:rsidRPr="00C02493" w:rsidRDefault="004D60A4" w:rsidP="00C02493">
      <w:pPr>
        <w:spacing w:line="240" w:lineRule="auto"/>
        <w:jc w:val="both"/>
        <w:rPr>
          <w:sz w:val="28"/>
          <w:szCs w:val="28"/>
        </w:rPr>
      </w:pPr>
    </w:p>
    <w:sectPr w:rsidR="004D60A4" w:rsidRPr="00C02493" w:rsidSect="004D60A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A4" w:rsidRDefault="004D60A4" w:rsidP="004D60A4">
      <w:pPr>
        <w:spacing w:after="0" w:line="240" w:lineRule="auto"/>
      </w:pPr>
      <w:r>
        <w:separator/>
      </w:r>
    </w:p>
  </w:endnote>
  <w:endnote w:type="continuationSeparator" w:id="1">
    <w:p w:rsidR="004D60A4" w:rsidRDefault="004D60A4" w:rsidP="004D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A4" w:rsidRDefault="004D60A4" w:rsidP="004D60A4">
      <w:pPr>
        <w:spacing w:after="0" w:line="240" w:lineRule="auto"/>
      </w:pPr>
      <w:r>
        <w:separator/>
      </w:r>
    </w:p>
  </w:footnote>
  <w:footnote w:type="continuationSeparator" w:id="1">
    <w:p w:rsidR="004D60A4" w:rsidRDefault="004D60A4" w:rsidP="004D6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534826"/>
      <w:docPartObj>
        <w:docPartGallery w:val="Page Numbers (Top of Page)"/>
        <w:docPartUnique/>
      </w:docPartObj>
    </w:sdtPr>
    <w:sdtContent>
      <w:p w:rsidR="004D60A4" w:rsidRDefault="004D60A4">
        <w:pPr>
          <w:pStyle w:val="a8"/>
          <w:jc w:val="center"/>
        </w:pPr>
        <w:fldSimple w:instr=" PAGE   \* MERGEFORMAT ">
          <w:r w:rsidR="00B32FF0">
            <w:rPr>
              <w:noProof/>
            </w:rPr>
            <w:t>3</w:t>
          </w:r>
        </w:fldSimple>
      </w:p>
    </w:sdtContent>
  </w:sdt>
  <w:p w:rsidR="004D60A4" w:rsidRDefault="004D60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821"/>
    <w:multiLevelType w:val="multilevel"/>
    <w:tmpl w:val="98B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F73AF"/>
    <w:multiLevelType w:val="multilevel"/>
    <w:tmpl w:val="821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C6CEB"/>
    <w:multiLevelType w:val="multilevel"/>
    <w:tmpl w:val="A3BC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96884"/>
    <w:multiLevelType w:val="multilevel"/>
    <w:tmpl w:val="D40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251"/>
  <w:characterSpacingControl w:val="doNotCompress"/>
  <w:footnotePr>
    <w:footnote w:id="0"/>
    <w:footnote w:id="1"/>
  </w:footnotePr>
  <w:endnotePr>
    <w:endnote w:id="0"/>
    <w:endnote w:id="1"/>
  </w:endnotePr>
  <w:compat/>
  <w:rsids>
    <w:rsidRoot w:val="00A90CC4"/>
    <w:rsid w:val="000535C4"/>
    <w:rsid w:val="0020537B"/>
    <w:rsid w:val="004D60A4"/>
    <w:rsid w:val="009257E9"/>
    <w:rsid w:val="00A90CC4"/>
    <w:rsid w:val="00B32FF0"/>
    <w:rsid w:val="00C02493"/>
    <w:rsid w:val="00D9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E9"/>
  </w:style>
  <w:style w:type="paragraph" w:styleId="1">
    <w:name w:val="heading 1"/>
    <w:basedOn w:val="a"/>
    <w:next w:val="a"/>
    <w:link w:val="10"/>
    <w:uiPriority w:val="9"/>
    <w:qFormat/>
    <w:rsid w:val="004D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D60A4"/>
    <w:pPr>
      <w:spacing w:before="100" w:beforeAutospacing="1" w:after="100" w:afterAutospacing="1" w:line="240" w:lineRule="auto"/>
      <w:outlineLvl w:val="2"/>
    </w:pPr>
    <w:rPr>
      <w:rFonts w:eastAsia="Times New Roman"/>
      <w:b/>
      <w:bCs/>
      <w:color w:val="auto"/>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CC4"/>
    <w:pPr>
      <w:spacing w:before="100" w:beforeAutospacing="1" w:after="100" w:afterAutospacing="1" w:line="240" w:lineRule="auto"/>
    </w:pPr>
    <w:rPr>
      <w:rFonts w:eastAsia="Times New Roman"/>
      <w:color w:val="auto"/>
      <w:spacing w:val="0"/>
      <w:lang w:eastAsia="ru-RU"/>
    </w:rPr>
  </w:style>
  <w:style w:type="character" w:styleId="a4">
    <w:name w:val="Hyperlink"/>
    <w:basedOn w:val="a0"/>
    <w:uiPriority w:val="99"/>
    <w:semiHidden/>
    <w:unhideWhenUsed/>
    <w:rsid w:val="00A90CC4"/>
    <w:rPr>
      <w:color w:val="0000FF"/>
      <w:u w:val="single"/>
    </w:rPr>
  </w:style>
  <w:style w:type="character" w:customStyle="1" w:styleId="30">
    <w:name w:val="Заголовок 3 Знак"/>
    <w:basedOn w:val="a0"/>
    <w:link w:val="3"/>
    <w:uiPriority w:val="9"/>
    <w:rsid w:val="004D60A4"/>
    <w:rPr>
      <w:rFonts w:eastAsia="Times New Roman"/>
      <w:b/>
      <w:bCs/>
      <w:color w:val="auto"/>
      <w:spacing w:val="0"/>
      <w:sz w:val="27"/>
      <w:szCs w:val="27"/>
      <w:lang w:eastAsia="ru-RU"/>
    </w:rPr>
  </w:style>
  <w:style w:type="paragraph" w:styleId="a5">
    <w:name w:val="No Spacing"/>
    <w:uiPriority w:val="1"/>
    <w:qFormat/>
    <w:rsid w:val="004D60A4"/>
    <w:pPr>
      <w:spacing w:after="0" w:line="240" w:lineRule="auto"/>
    </w:pPr>
  </w:style>
  <w:style w:type="character" w:customStyle="1" w:styleId="10">
    <w:name w:val="Заголовок 1 Знак"/>
    <w:basedOn w:val="a0"/>
    <w:link w:val="1"/>
    <w:uiPriority w:val="9"/>
    <w:rsid w:val="004D60A4"/>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4D6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0A4"/>
    <w:rPr>
      <w:rFonts w:ascii="Tahoma" w:hAnsi="Tahoma" w:cs="Tahoma"/>
      <w:sz w:val="16"/>
      <w:szCs w:val="16"/>
    </w:rPr>
  </w:style>
  <w:style w:type="paragraph" w:styleId="a8">
    <w:name w:val="header"/>
    <w:basedOn w:val="a"/>
    <w:link w:val="a9"/>
    <w:uiPriority w:val="99"/>
    <w:unhideWhenUsed/>
    <w:rsid w:val="004D60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60A4"/>
  </w:style>
  <w:style w:type="paragraph" w:styleId="aa">
    <w:name w:val="footer"/>
    <w:basedOn w:val="a"/>
    <w:link w:val="ab"/>
    <w:uiPriority w:val="99"/>
    <w:semiHidden/>
    <w:unhideWhenUsed/>
    <w:rsid w:val="004D60A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60A4"/>
  </w:style>
</w:styles>
</file>

<file path=word/webSettings.xml><?xml version="1.0" encoding="utf-8"?>
<w:webSettings xmlns:r="http://schemas.openxmlformats.org/officeDocument/2006/relationships" xmlns:w="http://schemas.openxmlformats.org/wordprocessingml/2006/main">
  <w:divs>
    <w:div w:id="327290904">
      <w:bodyDiv w:val="1"/>
      <w:marLeft w:val="0"/>
      <w:marRight w:val="0"/>
      <w:marTop w:val="0"/>
      <w:marBottom w:val="0"/>
      <w:divBdr>
        <w:top w:val="none" w:sz="0" w:space="0" w:color="auto"/>
        <w:left w:val="none" w:sz="0" w:space="0" w:color="auto"/>
        <w:bottom w:val="none" w:sz="0" w:space="0" w:color="auto"/>
        <w:right w:val="none" w:sz="0" w:space="0" w:color="auto"/>
      </w:divBdr>
    </w:div>
    <w:div w:id="983434825">
      <w:bodyDiv w:val="1"/>
      <w:marLeft w:val="0"/>
      <w:marRight w:val="0"/>
      <w:marTop w:val="0"/>
      <w:marBottom w:val="0"/>
      <w:divBdr>
        <w:top w:val="none" w:sz="0" w:space="0" w:color="auto"/>
        <w:left w:val="none" w:sz="0" w:space="0" w:color="auto"/>
        <w:bottom w:val="none" w:sz="0" w:space="0" w:color="auto"/>
        <w:right w:val="none" w:sz="0" w:space="0" w:color="auto"/>
      </w:divBdr>
    </w:div>
    <w:div w:id="1882553373">
      <w:bodyDiv w:val="1"/>
      <w:marLeft w:val="0"/>
      <w:marRight w:val="0"/>
      <w:marTop w:val="0"/>
      <w:marBottom w:val="0"/>
      <w:divBdr>
        <w:top w:val="none" w:sz="0" w:space="0" w:color="auto"/>
        <w:left w:val="none" w:sz="0" w:space="0" w:color="auto"/>
        <w:bottom w:val="none" w:sz="0" w:space="0" w:color="auto"/>
        <w:right w:val="none" w:sz="0" w:space="0" w:color="auto"/>
      </w:divBdr>
    </w:div>
    <w:div w:id="21040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588/4a213cbbc062a6a96fcd85d8956dddc2eacd61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sreestr46/" TargetMode="External"/><Relationship Id="rId5" Type="http://schemas.openxmlformats.org/officeDocument/2006/relationships/footnotes" Target="footnotes.xml"/><Relationship Id="rId10" Type="http://schemas.openxmlformats.org/officeDocument/2006/relationships/hyperlink" Target="mailto:Bashkeyeva@r46.rosreestr.ru" TargetMode="External"/><Relationship Id="rId4" Type="http://schemas.openxmlformats.org/officeDocument/2006/relationships/webSettings" Target="webSettings.xml"/><Relationship Id="rId9" Type="http://schemas.openxmlformats.org/officeDocument/2006/relationships/hyperlink" Target="http://www.consultant.ru/law/podborki/obrazec_dogovora_dareniya_kvarti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 А</dc:creator>
  <cp:lastModifiedBy>Башкеева А А</cp:lastModifiedBy>
  <cp:revision>2</cp:revision>
  <cp:lastPrinted>2021-11-16T10:46:00Z</cp:lastPrinted>
  <dcterms:created xsi:type="dcterms:W3CDTF">2021-11-16T06:37:00Z</dcterms:created>
  <dcterms:modified xsi:type="dcterms:W3CDTF">2021-11-16T10:48:00Z</dcterms:modified>
</cp:coreProperties>
</file>